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719" w:rsidRPr="004F6719" w:rsidRDefault="00EF3530" w:rsidP="004F6719">
      <w:pPr>
        <w:tabs>
          <w:tab w:val="center" w:pos="4536"/>
          <w:tab w:val="right" w:pos="9072"/>
        </w:tabs>
        <w:spacing w:after="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Pielęgnacja murawy stadionu w Biskupcu</w:t>
      </w:r>
    </w:p>
    <w:p w:rsidR="000C65AD" w:rsidRPr="000C65AD" w:rsidRDefault="004F6719" w:rsidP="000C65AD">
      <w:pPr>
        <w:tabs>
          <w:tab w:val="center" w:pos="4536"/>
          <w:tab w:val="right" w:pos="9072"/>
        </w:tabs>
        <w:spacing w:after="0" w:line="240" w:lineRule="auto"/>
        <w:jc w:val="center"/>
        <w:rPr>
          <w:i/>
          <w:sz w:val="16"/>
          <w:szCs w:val="16"/>
        </w:rPr>
      </w:pPr>
      <w:r w:rsidRPr="004F6719">
        <w:rPr>
          <w:i/>
          <w:sz w:val="16"/>
          <w:szCs w:val="16"/>
        </w:rPr>
        <w:t xml:space="preserve"> </w:t>
      </w:r>
      <w:r w:rsidRPr="004F6719">
        <w:rPr>
          <w:i/>
          <w:sz w:val="16"/>
          <w:szCs w:val="16"/>
        </w:rPr>
        <w:tab/>
      </w:r>
      <w:r w:rsidRPr="004F6719">
        <w:rPr>
          <w:i/>
          <w:sz w:val="16"/>
          <w:szCs w:val="16"/>
        </w:rPr>
        <w:tab/>
      </w:r>
      <w:r w:rsidR="000C65AD" w:rsidRPr="000C65AD">
        <w:rPr>
          <w:i/>
          <w:sz w:val="16"/>
          <w:szCs w:val="16"/>
        </w:rPr>
        <w:t>sygnatura postępowania: BMB-ZP. 271.07.2026</w:t>
      </w:r>
    </w:p>
    <w:p w:rsidR="004F6719" w:rsidRPr="004F6719" w:rsidRDefault="004F6719" w:rsidP="004F6719">
      <w:pPr>
        <w:tabs>
          <w:tab w:val="center" w:pos="4536"/>
          <w:tab w:val="right" w:pos="9072"/>
        </w:tabs>
        <w:spacing w:after="0" w:line="240" w:lineRule="auto"/>
        <w:jc w:val="center"/>
        <w:rPr>
          <w:szCs w:val="24"/>
        </w:rPr>
      </w:pPr>
    </w:p>
    <w:p w:rsidR="001661CE" w:rsidRDefault="001661CE" w:rsidP="0017506D">
      <w:pPr>
        <w:tabs>
          <w:tab w:val="left" w:pos="4608"/>
        </w:tabs>
        <w:spacing w:before="40" w:after="0" w:line="360" w:lineRule="auto"/>
        <w:jc w:val="center"/>
        <w:rPr>
          <w:b/>
          <w:bCs/>
          <w:szCs w:val="24"/>
        </w:rPr>
      </w:pPr>
    </w:p>
    <w:p w:rsidR="0017506D" w:rsidRPr="0017506D" w:rsidRDefault="0017506D" w:rsidP="0017506D">
      <w:pPr>
        <w:tabs>
          <w:tab w:val="left" w:pos="4608"/>
        </w:tabs>
        <w:spacing w:before="40" w:after="0" w:line="360" w:lineRule="auto"/>
        <w:jc w:val="center"/>
        <w:rPr>
          <w:b/>
          <w:bCs/>
          <w:szCs w:val="24"/>
        </w:rPr>
      </w:pPr>
      <w:r w:rsidRPr="0017506D">
        <w:rPr>
          <w:b/>
          <w:bCs/>
          <w:szCs w:val="24"/>
        </w:rPr>
        <w:t>SPECYFIKACJA WARUNKÓW ZAMÓWIENIA</w:t>
      </w:r>
    </w:p>
    <w:p w:rsidR="0017506D" w:rsidRPr="0017506D" w:rsidRDefault="0017506D" w:rsidP="0017506D">
      <w:pPr>
        <w:tabs>
          <w:tab w:val="left" w:pos="4608"/>
          <w:tab w:val="right" w:pos="9072"/>
        </w:tabs>
        <w:spacing w:before="40" w:after="0" w:line="360" w:lineRule="auto"/>
        <w:jc w:val="center"/>
        <w:rPr>
          <w:bCs/>
          <w:sz w:val="22"/>
        </w:rPr>
      </w:pPr>
      <w:r w:rsidRPr="0017506D">
        <w:rPr>
          <w:bCs/>
          <w:sz w:val="22"/>
        </w:rPr>
        <w:t>dotycząca postępowania o udzielenie zamówienia publicznego pn.</w:t>
      </w:r>
    </w:p>
    <w:p w:rsidR="0017506D" w:rsidRPr="0017506D" w:rsidRDefault="0017506D" w:rsidP="0017506D">
      <w:pPr>
        <w:spacing w:before="40" w:after="0" w:line="360" w:lineRule="auto"/>
        <w:jc w:val="center"/>
        <w:rPr>
          <w:b/>
          <w:i/>
          <w:color w:val="000000"/>
          <w:spacing w:val="6"/>
          <w:sz w:val="28"/>
          <w:szCs w:val="28"/>
        </w:rPr>
      </w:pPr>
    </w:p>
    <w:p w:rsidR="00EF3530" w:rsidRPr="00EF3530" w:rsidRDefault="00EF3530" w:rsidP="00EF3530">
      <w:pPr>
        <w:tabs>
          <w:tab w:val="center" w:pos="4536"/>
          <w:tab w:val="right" w:pos="9072"/>
        </w:tabs>
        <w:spacing w:after="0" w:line="240" w:lineRule="auto"/>
        <w:jc w:val="center"/>
        <w:rPr>
          <w:b/>
          <w:i/>
          <w:szCs w:val="24"/>
        </w:rPr>
      </w:pPr>
      <w:r w:rsidRPr="00EF3530">
        <w:rPr>
          <w:b/>
          <w:i/>
          <w:szCs w:val="24"/>
        </w:rPr>
        <w:t>Pielęgnacja murawy stadionu w Biskupcu</w:t>
      </w:r>
    </w:p>
    <w:p w:rsidR="008C3ACD" w:rsidRDefault="00B00C64" w:rsidP="00B40AF8">
      <w:r>
        <w:t xml:space="preserve"> </w:t>
      </w:r>
    </w:p>
    <w:p w:rsidR="008C3ACD" w:rsidRPr="00F501B5" w:rsidRDefault="00920D31" w:rsidP="003F4B7A">
      <w:pPr>
        <w:pStyle w:val="Nagwek1"/>
        <w:rPr>
          <w:b w:val="0"/>
        </w:rPr>
      </w:pPr>
      <w:r w:rsidRPr="00F501B5">
        <w:t xml:space="preserve">1) </w:t>
      </w:r>
      <w:r w:rsidR="008D0E66" w:rsidRPr="00F501B5">
        <w:t>n</w:t>
      </w:r>
      <w:r w:rsidRPr="00F501B5">
        <w:t>azwa</w:t>
      </w:r>
      <w:r w:rsidR="008C3ACD" w:rsidRPr="00F501B5">
        <w:t xml:space="preserve"> oraz adres zamawiającego, numer telefonu, adres p</w:t>
      </w:r>
      <w:r w:rsidRPr="00F501B5">
        <w:t>oczty elektronicznej oraz strona</w:t>
      </w:r>
      <w:r w:rsidR="008C3ACD" w:rsidRPr="00F501B5">
        <w:t xml:space="preserve"> interne</w:t>
      </w:r>
      <w:r w:rsidRPr="00F501B5">
        <w:t>towa prowadzonego postępowania: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Gmina Biskupiec z siedzibą w Biskupcu, Al. Niepodległości 2, 11-300 Biskupiec, </w:t>
      </w:r>
      <w:r w:rsidRPr="00F501B5">
        <w:rPr>
          <w:color w:val="000000"/>
          <w:sz w:val="20"/>
          <w:szCs w:val="20"/>
        </w:rPr>
        <w:br/>
        <w:t>NIP: 739-37-52-691;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>tel.: 89 715-01-18;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e-mail: </w:t>
      </w:r>
      <w:hyperlink r:id="rId8" w:history="1">
        <w:r w:rsidRPr="00F501B5">
          <w:rPr>
            <w:rStyle w:val="Hipercze"/>
            <w:sz w:val="20"/>
            <w:szCs w:val="20"/>
          </w:rPr>
          <w:t>zamowienia.publiczne@biskupiec.pl</w:t>
        </w:r>
      </w:hyperlink>
      <w:r w:rsidRPr="00F501B5">
        <w:rPr>
          <w:color w:val="000000"/>
          <w:sz w:val="20"/>
          <w:szCs w:val="20"/>
        </w:rPr>
        <w:t xml:space="preserve"> </w:t>
      </w:r>
    </w:p>
    <w:p w:rsidR="00C16BD4" w:rsidRDefault="002C2C84" w:rsidP="00C16BD4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hyperlink r:id="rId9" w:history="1">
        <w:r w:rsidR="00F62681" w:rsidRPr="003F6891">
          <w:rPr>
            <w:rStyle w:val="Hipercze"/>
            <w:sz w:val="20"/>
            <w:szCs w:val="20"/>
          </w:rPr>
          <w:t>https://ezamowienia.gov.pl</w:t>
        </w:r>
      </w:hyperlink>
      <w:r w:rsidR="002765A7" w:rsidRPr="002765A7">
        <w:rPr>
          <w:color w:val="0563C1" w:themeColor="hyperlink"/>
          <w:sz w:val="20"/>
          <w:szCs w:val="20"/>
          <w:u w:val="single"/>
        </w:rPr>
        <w:t>.</w:t>
      </w:r>
    </w:p>
    <w:p w:rsidR="005562D8" w:rsidRPr="005562D8" w:rsidRDefault="005562D8" w:rsidP="005562D8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r w:rsidRPr="007F09B0">
        <w:rPr>
          <w:color w:val="0563C1" w:themeColor="hyperlink"/>
          <w:sz w:val="20"/>
          <w:szCs w:val="20"/>
          <w:u w:val="single"/>
        </w:rPr>
        <w:t xml:space="preserve">Identyfikator postępowania </w:t>
      </w:r>
      <w:r w:rsidRPr="007F09B0">
        <w:rPr>
          <w:color w:val="0563C1" w:themeColor="hyperlink"/>
          <w:sz w:val="20"/>
          <w:szCs w:val="20"/>
          <w:u w:val="single"/>
        </w:rPr>
        <w:tab/>
      </w:r>
      <w:r w:rsidR="00D214CB" w:rsidRPr="00D214CB">
        <w:rPr>
          <w:color w:val="0563C1" w:themeColor="hyperlink"/>
          <w:sz w:val="20"/>
          <w:szCs w:val="20"/>
          <w:u w:val="single"/>
        </w:rPr>
        <w:t>ocds-148610-9116ac90-f63b-48bd-acb6-e78cf46252d7</w:t>
      </w:r>
    </w:p>
    <w:p w:rsidR="008C3ACD" w:rsidRPr="00F501B5" w:rsidRDefault="008C3ACD" w:rsidP="003F4B7A">
      <w:pPr>
        <w:pStyle w:val="Nagwek1"/>
        <w:rPr>
          <w:b w:val="0"/>
        </w:rPr>
      </w:pPr>
      <w:r w:rsidRPr="00F501B5">
        <w:t xml:space="preserve">2) </w:t>
      </w:r>
      <w:r w:rsidR="008D0E66" w:rsidRPr="00F501B5">
        <w:t>a</w:t>
      </w:r>
      <w:r w:rsidRPr="00F501B5">
        <w:t>dres strony internetowej, na której udostępniane będą zmiany i wyjaśnienia treści SWZ oraz inne dokumenty zamówienia bezpośrednio związane z postępowaniem o udzielenie zamówienia;</w:t>
      </w:r>
    </w:p>
    <w:p w:rsidR="00B35D90" w:rsidRDefault="002C2C84" w:rsidP="00B35D90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hyperlink r:id="rId10" w:history="1">
        <w:r w:rsidR="00B35D90" w:rsidRPr="003F6891">
          <w:rPr>
            <w:rStyle w:val="Hipercze"/>
            <w:sz w:val="20"/>
            <w:szCs w:val="20"/>
          </w:rPr>
          <w:t>https://ezamowienia.gov.pl</w:t>
        </w:r>
      </w:hyperlink>
      <w:r w:rsidR="00B35D90" w:rsidRPr="002765A7">
        <w:rPr>
          <w:color w:val="0563C1" w:themeColor="hyperlink"/>
          <w:sz w:val="20"/>
          <w:szCs w:val="20"/>
          <w:u w:val="single"/>
        </w:rPr>
        <w:t>.</w:t>
      </w:r>
    </w:p>
    <w:p w:rsidR="00B35D90" w:rsidRPr="005562D8" w:rsidRDefault="00B35D90" w:rsidP="00B35D90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r w:rsidRPr="007F09B0">
        <w:rPr>
          <w:color w:val="0563C1" w:themeColor="hyperlink"/>
          <w:sz w:val="20"/>
          <w:szCs w:val="20"/>
          <w:u w:val="single"/>
        </w:rPr>
        <w:t xml:space="preserve">Identyfikator postępowania </w:t>
      </w:r>
      <w:r w:rsidRPr="007F09B0">
        <w:rPr>
          <w:color w:val="0563C1" w:themeColor="hyperlink"/>
          <w:sz w:val="20"/>
          <w:szCs w:val="20"/>
          <w:u w:val="single"/>
        </w:rPr>
        <w:tab/>
      </w:r>
      <w:r w:rsidR="00D214CB" w:rsidRPr="00D214CB">
        <w:rPr>
          <w:color w:val="0563C1" w:themeColor="hyperlink"/>
          <w:sz w:val="20"/>
          <w:szCs w:val="20"/>
          <w:u w:val="single"/>
        </w:rPr>
        <w:t>ocds-148610-9116ac90-f63b-48bd-acb6-e78cf46252d7</w:t>
      </w:r>
    </w:p>
    <w:p w:rsidR="007F09B0" w:rsidRDefault="007F09B0" w:rsidP="00EF5EF0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</w:p>
    <w:p w:rsidR="00920D31" w:rsidRPr="00F501B5" w:rsidRDefault="008C3ACD" w:rsidP="00C32032">
      <w:pPr>
        <w:pStyle w:val="Nagwek1"/>
        <w:jc w:val="both"/>
        <w:rPr>
          <w:b w:val="0"/>
        </w:rPr>
      </w:pPr>
      <w:r w:rsidRPr="00F501B5">
        <w:t xml:space="preserve">3) </w:t>
      </w:r>
      <w:r w:rsidR="008D0E66" w:rsidRPr="00F501B5">
        <w:t>t</w:t>
      </w:r>
      <w:r w:rsidRPr="00F501B5">
        <w:t>ryb udzielenia zamówienia</w:t>
      </w:r>
      <w:r w:rsidR="005029A0" w:rsidRPr="00F501B5">
        <w:t xml:space="preserve">, </w:t>
      </w:r>
      <w:r w:rsidR="00271AB1" w:rsidRPr="00F501B5">
        <w:t xml:space="preserve"> </w:t>
      </w:r>
      <w:r w:rsidR="005029A0" w:rsidRPr="00F501B5">
        <w:t>informację, czy zamawiający przewiduje wybór najkorzystniejszej oferty z możliwością prowadzenia negocjacji;</w:t>
      </w:r>
    </w:p>
    <w:p w:rsidR="00883245" w:rsidRDefault="00883245" w:rsidP="00641E59">
      <w:pPr>
        <w:spacing w:before="26"/>
        <w:ind w:left="373"/>
        <w:jc w:val="both"/>
        <w:rPr>
          <w:sz w:val="20"/>
          <w:szCs w:val="20"/>
        </w:rPr>
      </w:pPr>
      <w:r w:rsidRPr="00B7324B">
        <w:rPr>
          <w:sz w:val="20"/>
          <w:szCs w:val="20"/>
        </w:rPr>
        <w:t xml:space="preserve">Zamówienie </w:t>
      </w:r>
      <w:r w:rsidR="006043C7" w:rsidRPr="00B7324B">
        <w:rPr>
          <w:sz w:val="20"/>
          <w:szCs w:val="20"/>
        </w:rPr>
        <w:t>o wartości szacunkowej poniżej progów unijnych ustalonych na podstawie art. 3  ustawy Prawo zamówień publicznych</w:t>
      </w:r>
      <w:r w:rsidR="00B7324B" w:rsidRPr="00B7324B">
        <w:rPr>
          <w:bCs/>
          <w:sz w:val="20"/>
          <w:szCs w:val="20"/>
        </w:rPr>
        <w:t xml:space="preserve"> (dalej ustawa lub ustawa </w:t>
      </w:r>
      <w:proofErr w:type="spellStart"/>
      <w:r w:rsidR="00B7324B" w:rsidRPr="00B7324B">
        <w:rPr>
          <w:bCs/>
          <w:sz w:val="20"/>
          <w:szCs w:val="20"/>
        </w:rPr>
        <w:t>pzp</w:t>
      </w:r>
      <w:proofErr w:type="spellEnd"/>
      <w:r w:rsidR="00B7324B" w:rsidRPr="00B7324B">
        <w:rPr>
          <w:bCs/>
          <w:sz w:val="20"/>
          <w:szCs w:val="20"/>
        </w:rPr>
        <w:t xml:space="preserve">), </w:t>
      </w:r>
      <w:r w:rsidRPr="00B7324B">
        <w:rPr>
          <w:sz w:val="20"/>
          <w:szCs w:val="20"/>
        </w:rPr>
        <w:t>prowadzone</w:t>
      </w:r>
      <w:r w:rsidRPr="00F501B5">
        <w:rPr>
          <w:sz w:val="20"/>
          <w:szCs w:val="20"/>
        </w:rPr>
        <w:t xml:space="preserve"> w trybie podstawowym, </w:t>
      </w:r>
      <w:r w:rsidR="00B7324B">
        <w:rPr>
          <w:sz w:val="20"/>
          <w:szCs w:val="20"/>
        </w:rPr>
        <w:t xml:space="preserve">o jakim stanowi art. 275 pkt </w:t>
      </w:r>
      <w:r w:rsidR="005562D8">
        <w:rPr>
          <w:sz w:val="20"/>
          <w:szCs w:val="20"/>
        </w:rPr>
        <w:t>1</w:t>
      </w:r>
      <w:r w:rsidRPr="00F501B5">
        <w:rPr>
          <w:sz w:val="20"/>
          <w:szCs w:val="20"/>
        </w:rPr>
        <w:t xml:space="preserve"> </w:t>
      </w:r>
      <w:r w:rsidR="00B7324B">
        <w:rPr>
          <w:sz w:val="20"/>
          <w:szCs w:val="20"/>
        </w:rPr>
        <w:t>ustawy</w:t>
      </w:r>
      <w:r w:rsidR="0021693A">
        <w:rPr>
          <w:sz w:val="20"/>
          <w:szCs w:val="20"/>
        </w:rPr>
        <w:t>,</w:t>
      </w:r>
      <w:r w:rsidR="00B7324B">
        <w:rPr>
          <w:sz w:val="20"/>
          <w:szCs w:val="20"/>
        </w:rPr>
        <w:t xml:space="preserve"> </w:t>
      </w:r>
      <w:r w:rsidRPr="00F501B5">
        <w:rPr>
          <w:sz w:val="20"/>
          <w:szCs w:val="20"/>
        </w:rPr>
        <w:t>w którym w odpowiedzi na ogłoszenie o zamówieniu oferty mogą składać wszyscy zainteresowani wyk</w:t>
      </w:r>
      <w:r w:rsidR="00606E66">
        <w:rPr>
          <w:sz w:val="20"/>
          <w:szCs w:val="20"/>
        </w:rPr>
        <w:t xml:space="preserve">onawcy, </w:t>
      </w:r>
      <w:r w:rsidR="00606E66" w:rsidRPr="00B40AF8">
        <w:rPr>
          <w:sz w:val="20"/>
          <w:szCs w:val="20"/>
        </w:rPr>
        <w:t xml:space="preserve">a następnie zamawiający </w:t>
      </w:r>
      <w:r w:rsidRPr="00B40AF8">
        <w:rPr>
          <w:sz w:val="20"/>
          <w:szCs w:val="20"/>
        </w:rPr>
        <w:t>wybiera najkorzystniejszą ofertę bez przeprowadzeni</w:t>
      </w:r>
      <w:r w:rsidR="00606E66" w:rsidRPr="00B40AF8">
        <w:rPr>
          <w:sz w:val="20"/>
          <w:szCs w:val="20"/>
        </w:rPr>
        <w:t>a negocjacji.</w:t>
      </w:r>
    </w:p>
    <w:p w:rsidR="008C3ACD" w:rsidRPr="00F501B5" w:rsidRDefault="004D4BCE" w:rsidP="003F4B7A">
      <w:pPr>
        <w:pStyle w:val="Nagwek1"/>
      </w:pPr>
      <w:r>
        <w:t>4</w:t>
      </w:r>
      <w:r w:rsidR="008C3ACD" w:rsidRPr="00F501B5">
        <w:t xml:space="preserve">) </w:t>
      </w:r>
      <w:r w:rsidR="008D0E66" w:rsidRPr="00F501B5">
        <w:t>o</w:t>
      </w:r>
      <w:r w:rsidR="008C3ACD" w:rsidRPr="00F501B5">
        <w:t>pis przedmiotu zamówienia;</w:t>
      </w:r>
    </w:p>
    <w:p w:rsidR="009C7302" w:rsidRDefault="009C7302" w:rsidP="00C17EFF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Default="00EF3530" w:rsidP="00EF3530">
      <w:pPr>
        <w:spacing w:before="26" w:after="0"/>
        <w:jc w:val="both"/>
        <w:rPr>
          <w:color w:val="000000"/>
          <w:sz w:val="20"/>
          <w:szCs w:val="20"/>
        </w:rPr>
      </w:pPr>
      <w:r w:rsidRPr="00EF3530">
        <w:rPr>
          <w:color w:val="000000"/>
          <w:sz w:val="20"/>
          <w:szCs w:val="20"/>
        </w:rPr>
        <w:t xml:space="preserve">Przedmiotem zamówienia jest utrzymanie i pielęgnacja murawy Stadionu Miejskiego w Biskupcu przy ulicy Wiosennej, zgodnie ze standardem wykonania usługi określonym w Załączniku nr </w:t>
      </w:r>
      <w:r w:rsidR="00CE7E6D">
        <w:rPr>
          <w:color w:val="000000"/>
          <w:sz w:val="20"/>
          <w:szCs w:val="20"/>
        </w:rPr>
        <w:t>7</w:t>
      </w:r>
      <w:r w:rsidRPr="00EF3530">
        <w:rPr>
          <w:color w:val="000000"/>
          <w:sz w:val="20"/>
          <w:szCs w:val="20"/>
        </w:rPr>
        <w:t xml:space="preserve"> do SWZ – „Instrukcja pielęgnacji i użytkowania nawierzchni trawiastej płyty boiska piłkarskiego”.</w:t>
      </w:r>
    </w:p>
    <w:p w:rsidR="00EF3530" w:rsidRPr="00EF3530" w:rsidRDefault="00EF3530" w:rsidP="00EF3530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spacing w:before="26" w:after="0"/>
        <w:jc w:val="both"/>
        <w:rPr>
          <w:color w:val="000000"/>
          <w:sz w:val="20"/>
          <w:szCs w:val="20"/>
        </w:rPr>
      </w:pPr>
      <w:r w:rsidRPr="00B40AF8">
        <w:rPr>
          <w:color w:val="000000"/>
          <w:sz w:val="20"/>
          <w:szCs w:val="20"/>
        </w:rPr>
        <w:t>Zamówienie nie jest podzielone na części. Podział na części zamówienia byłby z przyczyn ekonomicznych, organizacyjnych bezzasadny. Podział zamówienia na części doprowadziłby do zwiększenie ceny ze względu na zwielokrotnienie kosztów stałych oraz przez brak zapewnienia lub perturbacje w ciągłości prac. Całościowe podejście do zamówienia skutkuje efektywną organizacją pracy oraz niweluje prawdopodobne kolizje z innymi wykonawcami. Zamówienie jest dostosowane do MŚP.</w:t>
      </w:r>
    </w:p>
    <w:p w:rsidR="00B40AF8" w:rsidRPr="00B40AF8" w:rsidRDefault="00B40AF8" w:rsidP="00B40AF8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spacing w:before="26" w:after="0"/>
        <w:jc w:val="both"/>
        <w:rPr>
          <w:bCs/>
          <w:color w:val="000000"/>
          <w:sz w:val="20"/>
          <w:szCs w:val="20"/>
        </w:rPr>
      </w:pPr>
      <w:r w:rsidRPr="00B40AF8">
        <w:rPr>
          <w:bCs/>
          <w:color w:val="000000"/>
          <w:sz w:val="20"/>
          <w:szCs w:val="20"/>
        </w:rPr>
        <w:t xml:space="preserve"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22§1 </w:t>
      </w:r>
      <w:r w:rsidRPr="00B40AF8">
        <w:rPr>
          <w:bCs/>
          <w:color w:val="000000"/>
          <w:sz w:val="20"/>
          <w:szCs w:val="20"/>
        </w:rPr>
        <w:lastRenderedPageBreak/>
        <w:t>ustawy z dnia 26 czerwca 1974r. –Kodeks pracy zawarte zostały w projektowanych postanowieniach umowy w sprawie zamówienia publicznego, które zostaną wprowadzone do treści tej umowy</w:t>
      </w:r>
      <w:r>
        <w:rPr>
          <w:bCs/>
          <w:color w:val="000000"/>
          <w:sz w:val="20"/>
          <w:szCs w:val="20"/>
        </w:rPr>
        <w:t>.</w:t>
      </w:r>
    </w:p>
    <w:p w:rsidR="002601CA" w:rsidRPr="002601CA" w:rsidRDefault="002601CA" w:rsidP="002601CA">
      <w:pPr>
        <w:spacing w:before="26" w:after="0"/>
        <w:jc w:val="both"/>
        <w:rPr>
          <w:color w:val="000000"/>
          <w:sz w:val="20"/>
          <w:szCs w:val="20"/>
        </w:rPr>
      </w:pPr>
    </w:p>
    <w:p w:rsidR="002601CA" w:rsidRDefault="002601CA" w:rsidP="002601CA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snapToGrid w:val="0"/>
          <w:color w:val="000000"/>
          <w:sz w:val="18"/>
          <w:szCs w:val="18"/>
        </w:rPr>
        <w:t xml:space="preserve">Kod CPV </w:t>
      </w:r>
    </w:p>
    <w:p w:rsidR="00EF3530" w:rsidRPr="00EF3530" w:rsidRDefault="00EF3530" w:rsidP="00EF3530">
      <w:pPr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EF3530">
        <w:rPr>
          <w:rFonts w:eastAsiaTheme="minorEastAsia"/>
          <w:bCs/>
          <w:iCs/>
          <w:snapToGrid w:val="0"/>
          <w:color w:val="000000"/>
          <w:sz w:val="18"/>
          <w:szCs w:val="18"/>
        </w:rPr>
        <w:t>77320000-9 Usługi utrzymania terenów sportowych</w:t>
      </w:r>
    </w:p>
    <w:p w:rsidR="002601CA" w:rsidRPr="002601CA" w:rsidRDefault="002601CA" w:rsidP="002601CA">
      <w:pPr>
        <w:spacing w:after="0" w:line="240" w:lineRule="auto"/>
        <w:ind w:left="1146"/>
        <w:jc w:val="both"/>
        <w:rPr>
          <w:b/>
          <w:i/>
          <w:sz w:val="18"/>
          <w:szCs w:val="18"/>
        </w:rPr>
      </w:pPr>
    </w:p>
    <w:p w:rsidR="002601CA" w:rsidRPr="002601CA" w:rsidRDefault="002601CA" w:rsidP="002601CA">
      <w:pPr>
        <w:spacing w:after="0" w:line="240" w:lineRule="auto"/>
        <w:jc w:val="both"/>
        <w:rPr>
          <w:sz w:val="18"/>
          <w:szCs w:val="18"/>
        </w:rPr>
      </w:pPr>
      <w:r w:rsidRPr="002601CA">
        <w:rPr>
          <w:sz w:val="18"/>
          <w:szCs w:val="18"/>
        </w:rPr>
        <w:t>Na podstawie art. 13 ust. 1 i 2 Rozporządzenia Parlamentu Europejskiego i Rady (UE) 2016/679 z 27 kwietnia 2016 r. w sprawie ochrony osób fizycznych w związku  z przetwarzaniem danych osobowych i w sprawie swobodnego przepływu takich danych oraz uchylenia dyrektywy 95/46/WE (Dz. U. UE. L. z 2016r. Nr 119, s.1 ze zm.) – dalej zwanego RODO informuję, że:</w:t>
      </w:r>
    </w:p>
    <w:p w:rsidR="002601CA" w:rsidRPr="002601CA" w:rsidRDefault="002601CA" w:rsidP="00A85609">
      <w:pPr>
        <w:numPr>
          <w:ilvl w:val="3"/>
          <w:numId w:val="12"/>
        </w:numPr>
        <w:spacing w:after="0" w:line="240" w:lineRule="auto"/>
        <w:ind w:left="0" w:firstLine="0"/>
        <w:contextualSpacing/>
        <w:jc w:val="both"/>
        <w:rPr>
          <w:sz w:val="18"/>
          <w:szCs w:val="18"/>
        </w:rPr>
      </w:pPr>
      <w:r w:rsidRPr="002601CA">
        <w:rPr>
          <w:sz w:val="18"/>
          <w:szCs w:val="18"/>
        </w:rPr>
        <w:t xml:space="preserve">     Administratorem Państwa danych jest </w:t>
      </w:r>
      <w:r w:rsidRPr="002601CA">
        <w:rPr>
          <w:bCs/>
          <w:color w:val="000000"/>
          <w:sz w:val="18"/>
          <w:szCs w:val="18"/>
        </w:rPr>
        <w:t xml:space="preserve">Gmina Biskupiec reprezentowana przez Burmistrza Miasta Biskupiec z  </w:t>
      </w:r>
    </w:p>
    <w:p w:rsidR="002601CA" w:rsidRPr="002601CA" w:rsidRDefault="002601CA" w:rsidP="002601CA">
      <w:pPr>
        <w:spacing w:after="0" w:line="240" w:lineRule="auto"/>
        <w:contextualSpacing/>
        <w:jc w:val="both"/>
        <w:rPr>
          <w:sz w:val="18"/>
          <w:szCs w:val="18"/>
        </w:rPr>
      </w:pPr>
      <w:r w:rsidRPr="002601CA">
        <w:rPr>
          <w:sz w:val="18"/>
          <w:szCs w:val="18"/>
        </w:rPr>
        <w:t xml:space="preserve">         </w:t>
      </w:r>
      <w:r w:rsidRPr="002601CA">
        <w:rPr>
          <w:bCs/>
          <w:color w:val="000000"/>
          <w:sz w:val="18"/>
          <w:szCs w:val="18"/>
        </w:rPr>
        <w:t xml:space="preserve">siedzibą pod adresem: </w:t>
      </w:r>
      <w:r w:rsidRPr="002601CA">
        <w:rPr>
          <w:sz w:val="18"/>
          <w:szCs w:val="18"/>
        </w:rPr>
        <w:t>11- 300 Biskupiec, ul. Aleja Niepodległości 2, e-mail: ratusz@biskupiec.pl, tel. 89 715 01 10.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e-mail: </w:t>
      </w:r>
      <w:hyperlink r:id="rId11" w:history="1">
        <w:r w:rsidRPr="002601CA">
          <w:rPr>
            <w:color w:val="0563C1" w:themeColor="hyperlink"/>
            <w:sz w:val="18"/>
            <w:szCs w:val="18"/>
            <w:u w:val="single"/>
            <w:lang w:eastAsia="en-US"/>
          </w:rPr>
          <w:t>inspektor@cbi24.pl</w:t>
        </w:r>
      </w:hyperlink>
      <w:r w:rsidRPr="002601CA">
        <w:rPr>
          <w:sz w:val="18"/>
          <w:szCs w:val="18"/>
          <w:lang w:eastAsia="en-US"/>
        </w:rPr>
        <w:t xml:space="preserve"> lub pisemnie na adres Administratora.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Państwa dane osobowe będą przetwarzane w celu związanym z postępowaniem o udzielenie zamówienia publicznego, tj. gdyż jest to niezbędne do wypełnienia obowiązku prawnego ciążącego na Administratorze (art. 6 ust. 1 lit. c RODO) w związku z przepisami ustawy z dnia 11 września 2019 r. - Prawo zamówień publicznych, zwanej dalej PZP.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bCs/>
          <w:sz w:val="18"/>
          <w:szCs w:val="18"/>
          <w:lang w:eastAsia="en-US"/>
        </w:rPr>
        <w:t xml:space="preserve">Państwa dane osobowe </w:t>
      </w:r>
      <w:r w:rsidRPr="002601CA">
        <w:rPr>
          <w:sz w:val="18"/>
          <w:szCs w:val="18"/>
          <w:lang w:eastAsia="en-US"/>
        </w:rPr>
        <w:t>będą przetwarzane, zgodnie z art. 78 ust. 1 i 4 PZP, przez okres 4 lat od dnia zakończenia postępowania o udzielenie zamówienia, a jeżeli czas trwania umowy przekracza 4 lata, okres przechowywania obejmuje cały czas obowiązywania umowy.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Państwa dane osobowe nie będą przekazywane poza Europejski Obszar Gospodarczy (obejmujący Unię Europejską, Norwegię, Liechtenstein i Islandię).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Osoba, której dane dotyczą ma prawo do: 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dostępu do swoich danych oraz otrzymania ich kopii;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 sprostowania (poprawiania) swoich danych osobowych;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 ograniczenia przetwarzania danych osobowych;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wniesienia skargi do Prezesa Urzędu Ochrony Danych Osobowych (ul. Stawki 2, 00-193 Warszawa), w  przypadku uznania, że przetwarzanie danych odbywa się z naruszeniem przepisów ogólnego rozporządzenia o ochronie danych osobowych (RODO);</w:t>
      </w:r>
    </w:p>
    <w:p w:rsidR="002601CA" w:rsidRPr="002601CA" w:rsidRDefault="002601CA" w:rsidP="00A85609">
      <w:pPr>
        <w:numPr>
          <w:ilvl w:val="1"/>
          <w:numId w:val="12"/>
        </w:numPr>
        <w:spacing w:before="120" w:after="120" w:line="240" w:lineRule="auto"/>
        <w:ind w:left="357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Osobie, której dane dotyczą nie przysługuje:</w:t>
      </w:r>
    </w:p>
    <w:p w:rsidR="002601CA" w:rsidRPr="002601CA" w:rsidRDefault="002601CA" w:rsidP="00A85609">
      <w:pPr>
        <w:numPr>
          <w:ilvl w:val="0"/>
          <w:numId w:val="14"/>
        </w:numPr>
        <w:spacing w:after="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prawo do usunięcia danych osobowych w związku z art. 17 ust. 3 lit. b, d lub e RODO;</w:t>
      </w:r>
    </w:p>
    <w:p w:rsidR="002601CA" w:rsidRPr="002601CA" w:rsidRDefault="002601CA" w:rsidP="00A85609">
      <w:pPr>
        <w:numPr>
          <w:ilvl w:val="0"/>
          <w:numId w:val="14"/>
        </w:numPr>
        <w:spacing w:after="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prawo do przenoszenia danych osobowych, o którym mowa w art. 20 RODO;</w:t>
      </w:r>
    </w:p>
    <w:p w:rsidR="002601CA" w:rsidRPr="002601CA" w:rsidRDefault="002601CA" w:rsidP="00A85609">
      <w:pPr>
        <w:numPr>
          <w:ilvl w:val="0"/>
          <w:numId w:val="14"/>
        </w:numPr>
        <w:spacing w:after="12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postępowania o udzielenie zamówienia publicznego.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Skorzystanie przez osobę, której dane dotyczą, z uprawnienia do sprostowania lub uzupełnienia danych osobowych, o którym mowa w art. 16 RODO, nie może skutkować zmianą wyniku postępowania o udzielenie zamówienia publicznego lub konkursu ani zmianą postanowień umowy w zakresie niezgodnym z PZP.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Wystąpienie z żądaniem, o którym mowa w art. 18 ust. 1 RODO, nie ogranicza przetwarzania danych osobowych do czasu zakończenia postępowania o udzielenie zamówienia publicznego.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przypadku danych osobowych zamieszczonych przez Administratora w Biuletynie Zamówień Publicznych, prawa, o których mowa w art. 15 i art. 16 RODO, są wykonywane w drodze żądania skierowanego do Administratora.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Od dnia zakończenia postępowania o udzielenie zamówienia, w przypadku gdy wniesienie żądania, 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Obowiązek podania przez Państwa danych osobowych bezpośrednio Państwa dotyczących jest wymogiem ustawowym określonym w przepisach PZP, związanym z udziałem w postępowaniu o udzielenie zamówienia publicznego. Konsekwencje niepodania określonych danych wynikają z PZP.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Państwa dane mogą zostać przekazane podmiotom zewnętrznym na podstawie umowy powierzenia przetwarzania danych osobowych tj. podmiotom zapewniającym ochronę danych osobowych i bezpieczeństwo IT, dostawcom usług teleinformatycznych, dostawcom usług informatycznych w zakresie systemów księgowo-ewidencyjnych, usługodawcom z zakresu księgowości, dostawcy strony podmiotowej w Biuletynie Informacji Publicznej, dostawcy usług informatycznych w zakresie systemów elektronicznego zarządzania dokumentacją w jednostce, dostawcy usług hostingu poczty mailowej w przypadku korespondencji prowadzonej drogą mailową, dostawcy usług brakowania bądź archiwizowania dokumentacji i nośników danych, a także podmiotom lub organom uprawnionym na podstawie przepisów </w:t>
      </w:r>
      <w:r w:rsidRPr="002601CA">
        <w:rPr>
          <w:sz w:val="18"/>
          <w:szCs w:val="18"/>
          <w:lang w:eastAsia="en-US"/>
        </w:rPr>
        <w:lastRenderedPageBreak/>
        <w:t>prawa. Odbiorcami Państwa danych będą osoby lub podmioty, którym udostępniona zostanie dokumentacja postępowania w oparciu o art. 18 oraz art. 74 ust. 4 PZP.</w:t>
      </w:r>
    </w:p>
    <w:p w:rsidR="002601CA" w:rsidRDefault="002601CA" w:rsidP="00C17EFF">
      <w:pPr>
        <w:spacing w:before="26" w:after="0"/>
        <w:jc w:val="both"/>
        <w:rPr>
          <w:color w:val="000000"/>
          <w:sz w:val="20"/>
          <w:szCs w:val="20"/>
        </w:rPr>
      </w:pPr>
    </w:p>
    <w:p w:rsidR="00C17EFF" w:rsidRPr="00C17EFF" w:rsidRDefault="004D4BCE" w:rsidP="00C17EFF">
      <w:pPr>
        <w:pStyle w:val="Nagwek1"/>
      </w:pPr>
      <w:r>
        <w:t>5</w:t>
      </w:r>
      <w:r w:rsidR="0018092C" w:rsidRPr="00F501B5">
        <w:t xml:space="preserve">) </w:t>
      </w:r>
      <w:r w:rsidR="00C17EFF" w:rsidRPr="00C17EFF">
        <w:t xml:space="preserve"> </w:t>
      </w:r>
      <w:r w:rsidR="00965C48">
        <w:t xml:space="preserve">termin wykonania zamówienia: </w:t>
      </w:r>
    </w:p>
    <w:p w:rsidR="001076E5" w:rsidRPr="003F40E0" w:rsidRDefault="00D7387D" w:rsidP="00C17EFF">
      <w:pPr>
        <w:pStyle w:val="Nagwek1"/>
        <w:rPr>
          <w:b w:val="0"/>
        </w:rPr>
      </w:pPr>
      <w:r>
        <w:rPr>
          <w:b w:val="0"/>
        </w:rPr>
        <w:t>8</w:t>
      </w:r>
      <w:r w:rsidR="003F40E0" w:rsidRPr="003F40E0">
        <w:rPr>
          <w:b w:val="0"/>
        </w:rPr>
        <w:t xml:space="preserve"> miesięcy od dnia podpisania umowy.</w:t>
      </w:r>
    </w:p>
    <w:p w:rsidR="00E16524" w:rsidRDefault="004D4BCE" w:rsidP="00C17EFF">
      <w:pPr>
        <w:pStyle w:val="Nagwek1"/>
      </w:pPr>
      <w:r>
        <w:t>6</w:t>
      </w:r>
      <w:r w:rsidR="004F470B">
        <w:t>) podstawy wykluczenia:</w:t>
      </w:r>
      <w:r w:rsidR="00C50E98" w:rsidRPr="00F501B5">
        <w:t xml:space="preserve"> </w:t>
      </w:r>
    </w:p>
    <w:p w:rsidR="00E16524" w:rsidRDefault="00E16524" w:rsidP="00A85609">
      <w:pPr>
        <w:pStyle w:val="Nagwek1"/>
        <w:numPr>
          <w:ilvl w:val="1"/>
          <w:numId w:val="10"/>
        </w:numPr>
        <w:ind w:left="426"/>
      </w:pPr>
      <w:r>
        <w:t xml:space="preserve">o </w:t>
      </w:r>
      <w:r w:rsidR="00C50E98" w:rsidRPr="00F501B5">
        <w:t>których mo</w:t>
      </w:r>
      <w:r w:rsidR="00800289">
        <w:t xml:space="preserve">wa w art. 108 ust. 1 ustawy </w:t>
      </w:r>
      <w:proofErr w:type="spellStart"/>
      <w:r w:rsidR="00800289">
        <w:t>pzp</w:t>
      </w:r>
      <w:proofErr w:type="spellEnd"/>
      <w:r w:rsidR="00800289">
        <w:t>:</w:t>
      </w:r>
    </w:p>
    <w:p w:rsidR="007053B9" w:rsidRDefault="00E16524" w:rsidP="00800289">
      <w:pPr>
        <w:spacing w:before="26" w:after="0"/>
        <w:ind w:left="42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</w:t>
      </w:r>
      <w:r w:rsidR="007053B9" w:rsidRPr="00F501B5">
        <w:rPr>
          <w:color w:val="000000"/>
          <w:sz w:val="20"/>
          <w:szCs w:val="20"/>
        </w:rPr>
        <w:t xml:space="preserve"> postępowania o udzielenie zamówienia wyklucza się wykonawcę, na podstawie przesłanek wykluczenia,  o których mo</w:t>
      </w:r>
      <w:r w:rsidR="000E31E8">
        <w:rPr>
          <w:color w:val="000000"/>
          <w:sz w:val="20"/>
          <w:szCs w:val="20"/>
        </w:rPr>
        <w:t xml:space="preserve">wa w art. 108 ust. 1 ustawy </w:t>
      </w:r>
      <w:proofErr w:type="spellStart"/>
      <w:r w:rsidR="000E31E8">
        <w:rPr>
          <w:color w:val="000000"/>
          <w:sz w:val="20"/>
          <w:szCs w:val="20"/>
        </w:rPr>
        <w:t>pzp</w:t>
      </w:r>
      <w:proofErr w:type="spellEnd"/>
      <w:r w:rsidR="000E31E8">
        <w:rPr>
          <w:color w:val="000000"/>
          <w:sz w:val="20"/>
          <w:szCs w:val="20"/>
        </w:rPr>
        <w:t>:</w:t>
      </w:r>
    </w:p>
    <w:p w:rsidR="000E31E8" w:rsidRPr="000E31E8" w:rsidRDefault="00546201" w:rsidP="000E31E8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z</w:t>
      </w:r>
      <w:r w:rsidR="000E31E8" w:rsidRPr="000E31E8">
        <w:rPr>
          <w:sz w:val="18"/>
          <w:szCs w:val="18"/>
        </w:rPr>
        <w:t xml:space="preserve"> postępowania o udzielenie zamówienia wyklucza się wykonawcę: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1) będącego osobą fizyczną, którego prawomocnie skazano za przestępstwo: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a) udziału w zorganizowanej grupie przestępczej albo związku mającym na celu popełnienie przestępstwa lub przestępstwa skarbowego, o którym mowa w </w:t>
      </w:r>
      <w:hyperlink r:id="rId12" w:anchor="/document/16798683?unitId=art(258)&amp;cm=DOCUMENT" w:history="1">
        <w:r w:rsidRPr="000E31E8">
          <w:rPr>
            <w:sz w:val="18"/>
            <w:szCs w:val="18"/>
          </w:rPr>
          <w:t>art. 258</w:t>
        </w:r>
      </w:hyperlink>
      <w:r w:rsidRPr="000E31E8">
        <w:rPr>
          <w:sz w:val="18"/>
          <w:szCs w:val="18"/>
        </w:rPr>
        <w:t xml:space="preserve"> Kodeksu karnego,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b) handlu ludźmi, o którym mowa w </w:t>
      </w:r>
      <w:hyperlink r:id="rId13" w:anchor="/document/16798683?unitId=art(189(a))&amp;cm=DOCUMENT" w:history="1">
        <w:r w:rsidRPr="000E31E8">
          <w:rPr>
            <w:sz w:val="18"/>
            <w:szCs w:val="18"/>
          </w:rPr>
          <w:t>art. 189a</w:t>
        </w:r>
      </w:hyperlink>
      <w:r w:rsidRPr="000E31E8">
        <w:rPr>
          <w:sz w:val="18"/>
          <w:szCs w:val="18"/>
        </w:rPr>
        <w:t xml:space="preserve"> Kodeksu karnego,</w:t>
      </w:r>
    </w:p>
    <w:p w:rsidR="00C9704D" w:rsidRPr="00C9704D" w:rsidRDefault="000E31E8" w:rsidP="00C9704D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c) </w:t>
      </w:r>
      <w:r w:rsidR="00C9704D" w:rsidRPr="00C9704D">
        <w:rPr>
          <w:bCs/>
          <w:sz w:val="18"/>
          <w:szCs w:val="18"/>
        </w:rPr>
        <w:t>o którym mowa w art. 228–230a, art. 250a Kodeksu karnego</w:t>
      </w:r>
      <w:r w:rsidR="00C9704D" w:rsidRPr="00C9704D">
        <w:rPr>
          <w:sz w:val="18"/>
          <w:szCs w:val="18"/>
        </w:rPr>
        <w:t xml:space="preserve">, </w:t>
      </w:r>
      <w:r w:rsidR="00C9704D" w:rsidRPr="00C9704D">
        <w:rPr>
          <w:bCs/>
          <w:sz w:val="18"/>
          <w:szCs w:val="18"/>
        </w:rPr>
        <w:t xml:space="preserve"> w art. 46–48 ustawy z dnia 25 czerwca 2010 r. o sporcie (Dz. U. z 2022 r. poz. 1599 i 2185) lub w art. 54 ust. 1–4 ustawy z dnia 12 maja 2011 r. o refundacji leków, środków spożywczych specjalnego przeznaczenia żywieniowego oraz wyrobów medycznych (Dz. U. z 2023 r. poz. 826),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d) finansowania przestępstwa o charakterze terrorystycznym, o którym mowa w </w:t>
      </w:r>
      <w:hyperlink r:id="rId14" w:anchor="/document/16798683?unitId=art(165(a))&amp;cm=DOCUMENT" w:history="1">
        <w:r w:rsidRPr="000E31E8">
          <w:rPr>
            <w:sz w:val="18"/>
            <w:szCs w:val="18"/>
          </w:rPr>
          <w:t>art. 165a</w:t>
        </w:r>
      </w:hyperlink>
      <w:r w:rsidRPr="000E31E8">
        <w:rPr>
          <w:sz w:val="18"/>
          <w:szCs w:val="18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0E31E8">
          <w:rPr>
            <w:sz w:val="18"/>
            <w:szCs w:val="18"/>
          </w:rPr>
          <w:t>art. 299</w:t>
        </w:r>
      </w:hyperlink>
      <w:r w:rsidRPr="000E31E8">
        <w:rPr>
          <w:sz w:val="18"/>
          <w:szCs w:val="18"/>
        </w:rPr>
        <w:t xml:space="preserve"> Kodeksu karnego,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e) o charakterze terrorystycznym, o którym mowa w </w:t>
      </w:r>
      <w:hyperlink r:id="rId16" w:anchor="/document/16798683?unitId=art(115)par(20)&amp;cm=DOCUMENT" w:history="1">
        <w:r w:rsidRPr="000E31E8">
          <w:rPr>
            <w:sz w:val="18"/>
            <w:szCs w:val="18"/>
          </w:rPr>
          <w:t>art. 115 § 20</w:t>
        </w:r>
      </w:hyperlink>
      <w:r w:rsidRPr="000E31E8">
        <w:rPr>
          <w:sz w:val="18"/>
          <w:szCs w:val="18"/>
        </w:rPr>
        <w:t xml:space="preserve"> Kodeksu karnego, lub mające na celu popełnienie tego przestępstwa,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f) powierzenia wykonywania pracy małoletniemu cudzoziemcowi, o którym mowa w </w:t>
      </w:r>
      <w:hyperlink r:id="rId17" w:anchor="/document/17896506?unitId=art(9)ust(2)&amp;cm=DOCUMENT" w:history="1">
        <w:r w:rsidRPr="000E31E8">
          <w:rPr>
            <w:sz w:val="18"/>
            <w:szCs w:val="18"/>
          </w:rPr>
          <w:t>art. 9 ust. 2</w:t>
        </w:r>
      </w:hyperlink>
      <w:r w:rsidRPr="000E31E8">
        <w:rPr>
          <w:sz w:val="18"/>
          <w:szCs w:val="18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g) przeciwko obrotowi gospodarczemu, o których mowa w </w:t>
      </w:r>
      <w:hyperlink r:id="rId18" w:anchor="/document/16798683?unitId=art(296)&amp;cm=DOCUMENT" w:history="1">
        <w:r w:rsidRPr="000E31E8">
          <w:rPr>
            <w:sz w:val="18"/>
            <w:szCs w:val="18"/>
          </w:rPr>
          <w:t>art. 296-307</w:t>
        </w:r>
      </w:hyperlink>
      <w:r w:rsidRPr="000E31E8">
        <w:rPr>
          <w:sz w:val="18"/>
          <w:szCs w:val="18"/>
        </w:rPr>
        <w:t xml:space="preserve"> Kodeksu karnego, przestępstwo oszustwa, o którym mowa w </w:t>
      </w:r>
      <w:hyperlink r:id="rId19" w:anchor="/document/16798683?unitId=art(286)&amp;cm=DOCUMENT" w:history="1">
        <w:r w:rsidRPr="000E31E8">
          <w:rPr>
            <w:sz w:val="18"/>
            <w:szCs w:val="18"/>
          </w:rPr>
          <w:t>art. 286</w:t>
        </w:r>
      </w:hyperlink>
      <w:r w:rsidRPr="000E31E8">
        <w:rPr>
          <w:sz w:val="18"/>
          <w:szCs w:val="18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0E31E8">
          <w:rPr>
            <w:sz w:val="18"/>
            <w:szCs w:val="18"/>
          </w:rPr>
          <w:t>art. 270-277d</w:t>
        </w:r>
      </w:hyperlink>
      <w:r w:rsidRPr="000E31E8">
        <w:rPr>
          <w:sz w:val="18"/>
          <w:szCs w:val="18"/>
        </w:rPr>
        <w:t xml:space="preserve"> Kodeksu karnego, lub przestępstwo skarbowe,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- lub za odpowiedni czyn zabroniony określony w przepisach prawa obcego;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4) wobec którego prawomocnie orzeczono zakaz ubiegania się o zamówienia publiczne;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1" w:anchor="/document/17337528?cm=DOCUMENT" w:history="1">
        <w:r w:rsidRPr="000E31E8">
          <w:rPr>
            <w:sz w:val="18"/>
            <w:szCs w:val="18"/>
          </w:rPr>
          <w:t>ustawy</w:t>
        </w:r>
      </w:hyperlink>
      <w:r w:rsidRPr="000E31E8">
        <w:rPr>
          <w:sz w:val="18"/>
          <w:szCs w:val="18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22" w:anchor="/document/17337528?cm=DOCUMENT" w:history="1">
        <w:r w:rsidRPr="000E31E8">
          <w:rPr>
            <w:sz w:val="18"/>
            <w:szCs w:val="18"/>
          </w:rPr>
          <w:t>ustawy</w:t>
        </w:r>
      </w:hyperlink>
      <w:r w:rsidRPr="000E31E8">
        <w:rPr>
          <w:sz w:val="18"/>
          <w:szCs w:val="18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E16524" w:rsidRDefault="00E16524" w:rsidP="00E16524">
      <w:pPr>
        <w:spacing w:before="26" w:after="0"/>
        <w:rPr>
          <w:color w:val="000000"/>
          <w:sz w:val="20"/>
          <w:szCs w:val="20"/>
        </w:rPr>
      </w:pPr>
    </w:p>
    <w:p w:rsidR="00E16524" w:rsidRDefault="00E16524" w:rsidP="00E16524">
      <w:pPr>
        <w:spacing w:before="26" w:after="0"/>
        <w:rPr>
          <w:color w:val="000000"/>
          <w:sz w:val="20"/>
          <w:szCs w:val="20"/>
        </w:rPr>
      </w:pPr>
    </w:p>
    <w:p w:rsidR="00800289" w:rsidRPr="00D62A80" w:rsidRDefault="00800289" w:rsidP="00A85609">
      <w:pPr>
        <w:pStyle w:val="Akapitzlist"/>
        <w:numPr>
          <w:ilvl w:val="1"/>
          <w:numId w:val="10"/>
        </w:numPr>
        <w:spacing w:before="26" w:after="0"/>
        <w:ind w:left="0" w:firstLine="0"/>
        <w:jc w:val="both"/>
        <w:rPr>
          <w:color w:val="000000"/>
          <w:sz w:val="22"/>
        </w:rPr>
      </w:pPr>
      <w:r w:rsidRPr="00D62A80">
        <w:rPr>
          <w:b/>
          <w:color w:val="000000"/>
          <w:sz w:val="22"/>
        </w:rPr>
        <w:t xml:space="preserve">o których mowa w </w:t>
      </w:r>
      <w:r w:rsidRPr="00D62A80">
        <w:rPr>
          <w:b/>
          <w:bCs/>
          <w:color w:val="000000"/>
          <w:sz w:val="22"/>
        </w:rPr>
        <w:t xml:space="preserve">art. 7 ust. </w:t>
      </w:r>
      <w:r w:rsidRPr="00D62A80">
        <w:rPr>
          <w:b/>
          <w:color w:val="000000"/>
          <w:sz w:val="22"/>
        </w:rPr>
        <w:t>1 ustawy z dnia 13 kwietnia 2022 r.</w:t>
      </w:r>
      <w:r w:rsidRPr="00D62A80">
        <w:rPr>
          <w:color w:val="000000"/>
          <w:sz w:val="22"/>
        </w:rPr>
        <w:t xml:space="preserve"> </w:t>
      </w:r>
      <w:r w:rsidRPr="00D62A80">
        <w:rPr>
          <w:b/>
          <w:bCs/>
          <w:color w:val="000000"/>
          <w:sz w:val="22"/>
        </w:rPr>
        <w:t>o szczególnych rozwiązaniach w zakresie przeciwdziałania wspieraniu agresji na Ukrainę oraz służących ochronie bezpieczeństwa narodowego</w:t>
      </w:r>
      <w:r w:rsidR="00BA690B" w:rsidRPr="00D62A80">
        <w:rPr>
          <w:b/>
          <w:bCs/>
          <w:color w:val="000000"/>
          <w:sz w:val="22"/>
        </w:rPr>
        <w:t xml:space="preserve"> </w:t>
      </w:r>
      <w:r w:rsidR="00D62A80" w:rsidRPr="00D62A80">
        <w:rPr>
          <w:b/>
          <w:bCs/>
          <w:color w:val="000000"/>
          <w:sz w:val="22"/>
        </w:rPr>
        <w:t>(</w:t>
      </w:r>
      <w:proofErr w:type="spellStart"/>
      <w:r w:rsidR="00D62A80" w:rsidRPr="00D62A80">
        <w:rPr>
          <w:b/>
          <w:bCs/>
          <w:color w:val="000000"/>
          <w:sz w:val="22"/>
        </w:rPr>
        <w:t>t.j</w:t>
      </w:r>
      <w:proofErr w:type="spellEnd"/>
      <w:r w:rsidR="00D62A80" w:rsidRPr="00D62A80">
        <w:rPr>
          <w:b/>
          <w:bCs/>
          <w:color w:val="000000"/>
          <w:sz w:val="22"/>
        </w:rPr>
        <w:t>. Dz.U. z 2022, poz. 835)</w:t>
      </w:r>
      <w:r w:rsidRPr="00D62A80">
        <w:rPr>
          <w:b/>
          <w:bCs/>
          <w:color w:val="000000"/>
          <w:sz w:val="22"/>
        </w:rPr>
        <w:t>:</w:t>
      </w:r>
    </w:p>
    <w:p w:rsidR="00E16524" w:rsidRPr="00546201" w:rsidRDefault="00800289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>z postępowania o udzielenie zamówienia wyklucza się</w:t>
      </w:r>
      <w:r w:rsidR="00E16524" w:rsidRPr="00546201">
        <w:rPr>
          <w:color w:val="000000"/>
          <w:sz w:val="18"/>
          <w:szCs w:val="18"/>
        </w:rPr>
        <w:t xml:space="preserve">: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lastRenderedPageBreak/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B65498" w:rsidRDefault="00462335" w:rsidP="00B65498">
      <w:pPr>
        <w:spacing w:before="26" w:after="0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 xml:space="preserve"> - w</w:t>
      </w:r>
      <w:r w:rsidR="00B65498" w:rsidRPr="00546201">
        <w:rPr>
          <w:color w:val="000000"/>
          <w:sz w:val="18"/>
          <w:szCs w:val="18"/>
        </w:rPr>
        <w:t xml:space="preserve">ykluczenie następuje na okres trwania okoliczności określonych w </w:t>
      </w:r>
      <w:r w:rsidRPr="00546201">
        <w:rPr>
          <w:color w:val="000000"/>
          <w:sz w:val="18"/>
          <w:szCs w:val="18"/>
        </w:rPr>
        <w:t xml:space="preserve">art. 7 </w:t>
      </w:r>
      <w:r w:rsidR="00B65498" w:rsidRPr="00546201">
        <w:rPr>
          <w:color w:val="000000"/>
          <w:sz w:val="18"/>
          <w:szCs w:val="18"/>
        </w:rPr>
        <w:t>ust. 1</w:t>
      </w:r>
      <w:r w:rsidR="00D62A80" w:rsidRPr="00546201">
        <w:rPr>
          <w:color w:val="000000"/>
          <w:sz w:val="18"/>
          <w:szCs w:val="18"/>
        </w:rPr>
        <w:t xml:space="preserve"> ww.</w:t>
      </w:r>
      <w:r w:rsidR="00776A22" w:rsidRPr="00546201">
        <w:rPr>
          <w:color w:val="000000"/>
          <w:sz w:val="18"/>
          <w:szCs w:val="18"/>
        </w:rPr>
        <w:t xml:space="preserve"> </w:t>
      </w:r>
      <w:r w:rsidR="00D62A80" w:rsidRPr="00546201">
        <w:rPr>
          <w:color w:val="000000"/>
          <w:sz w:val="18"/>
          <w:szCs w:val="18"/>
        </w:rPr>
        <w:t>ustawy.</w:t>
      </w:r>
      <w:r w:rsidR="00B65498" w:rsidRPr="00546201">
        <w:rPr>
          <w:color w:val="000000"/>
          <w:sz w:val="18"/>
          <w:szCs w:val="18"/>
        </w:rPr>
        <w:t xml:space="preserve"> </w:t>
      </w:r>
    </w:p>
    <w:p w:rsidR="00F27124" w:rsidRPr="00546201" w:rsidRDefault="00F27124" w:rsidP="00B65498">
      <w:pPr>
        <w:spacing w:before="26" w:after="0"/>
        <w:rPr>
          <w:color w:val="000000"/>
          <w:sz w:val="18"/>
          <w:szCs w:val="18"/>
        </w:rPr>
      </w:pPr>
    </w:p>
    <w:p w:rsidR="005947DC" w:rsidRDefault="004D4BCE" w:rsidP="00777C9F">
      <w:pPr>
        <w:pStyle w:val="Nagwek1"/>
        <w:rPr>
          <w:color w:val="000000"/>
          <w:sz w:val="20"/>
          <w:szCs w:val="20"/>
        </w:rPr>
      </w:pPr>
      <w:r>
        <w:t>7</w:t>
      </w:r>
      <w:r w:rsidR="00C50E98" w:rsidRPr="00F501B5">
        <w:t xml:space="preserve">) </w:t>
      </w:r>
      <w:r w:rsidR="005947DC">
        <w:rPr>
          <w:color w:val="000000"/>
          <w:sz w:val="20"/>
          <w:szCs w:val="20"/>
        </w:rPr>
        <w:t xml:space="preserve">Zamawiający </w:t>
      </w:r>
      <w:r w:rsidR="00777C9F">
        <w:rPr>
          <w:color w:val="000000"/>
          <w:sz w:val="20"/>
          <w:szCs w:val="20"/>
        </w:rPr>
        <w:t>nie</w:t>
      </w:r>
      <w:r w:rsidR="005947DC">
        <w:rPr>
          <w:color w:val="000000"/>
          <w:sz w:val="20"/>
          <w:szCs w:val="20"/>
        </w:rPr>
        <w:t xml:space="preserve"> przewiduje wykluczenia, na podstawie przesłanek wykluczenia, o których mowa w art. 109 ust. 1 ustawy </w:t>
      </w:r>
      <w:proofErr w:type="spellStart"/>
      <w:r w:rsidR="005947DC">
        <w:rPr>
          <w:color w:val="000000"/>
          <w:sz w:val="20"/>
          <w:szCs w:val="20"/>
        </w:rPr>
        <w:t>pzp</w:t>
      </w:r>
      <w:proofErr w:type="spellEnd"/>
      <w:r w:rsidR="005947DC">
        <w:rPr>
          <w:color w:val="000000"/>
          <w:sz w:val="20"/>
          <w:szCs w:val="20"/>
        </w:rPr>
        <w:t>.</w:t>
      </w:r>
    </w:p>
    <w:p w:rsidR="007053B9" w:rsidRDefault="004D4BCE" w:rsidP="00777C9F">
      <w:pPr>
        <w:pStyle w:val="Nagwek1"/>
        <w:rPr>
          <w:color w:val="000000"/>
          <w:sz w:val="20"/>
          <w:szCs w:val="20"/>
        </w:rPr>
      </w:pPr>
      <w:r>
        <w:t>8</w:t>
      </w:r>
      <w:r w:rsidR="00C50E98" w:rsidRPr="00F501B5">
        <w:t xml:space="preserve">) </w:t>
      </w:r>
      <w:r w:rsidR="002668CF">
        <w:rPr>
          <w:color w:val="000000"/>
          <w:sz w:val="20"/>
          <w:szCs w:val="20"/>
        </w:rPr>
        <w:t>warunek</w:t>
      </w:r>
      <w:r w:rsidR="007053B9" w:rsidRPr="00F501B5">
        <w:rPr>
          <w:color w:val="000000"/>
          <w:sz w:val="20"/>
          <w:szCs w:val="20"/>
        </w:rPr>
        <w:t xml:space="preserve"> udziału w postępowaniu</w:t>
      </w:r>
      <w:r w:rsidR="00A2728D">
        <w:rPr>
          <w:color w:val="000000"/>
          <w:sz w:val="20"/>
          <w:szCs w:val="20"/>
        </w:rPr>
        <w:t xml:space="preserve"> dotyczący zdolności technicznej lub zawodowej</w:t>
      </w:r>
      <w:r w:rsidR="005C7B07">
        <w:rPr>
          <w:color w:val="000000"/>
          <w:sz w:val="20"/>
          <w:szCs w:val="20"/>
        </w:rPr>
        <w:t>:</w:t>
      </w:r>
    </w:p>
    <w:p w:rsidR="001D4F3F" w:rsidRDefault="001D4F3F" w:rsidP="001D4F3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F5F6B" w:rsidRPr="005E40AB" w:rsidRDefault="005F5F6B" w:rsidP="005F5F6B">
      <w:pPr>
        <w:spacing w:after="0" w:line="257" w:lineRule="auto"/>
        <w:jc w:val="both"/>
        <w:rPr>
          <w:rFonts w:eastAsia="Calibri"/>
          <w:sz w:val="20"/>
          <w:szCs w:val="20"/>
          <w:lang w:eastAsia="en-US"/>
        </w:rPr>
      </w:pPr>
      <w:r w:rsidRPr="005E40AB">
        <w:rPr>
          <w:rFonts w:eastAsia="Calibri"/>
          <w:sz w:val="20"/>
          <w:szCs w:val="20"/>
          <w:lang w:eastAsia="en-US"/>
        </w:rPr>
        <w:t>W</w:t>
      </w:r>
      <w:r w:rsidRPr="005E40AB">
        <w:rPr>
          <w:rFonts w:eastAsia="Calibri"/>
          <w:bCs/>
          <w:sz w:val="20"/>
          <w:szCs w:val="20"/>
          <w:lang w:eastAsia="en-US"/>
        </w:rPr>
        <w:t xml:space="preserve">ykonanie, a w przypadku świadczeń powtarzających się lub ciągłych również wykonywanie, </w:t>
      </w:r>
      <w:r w:rsidRPr="005E40AB">
        <w:rPr>
          <w:rFonts w:eastAsia="Calibri"/>
          <w:sz w:val="20"/>
          <w:szCs w:val="20"/>
          <w:lang w:eastAsia="en-US"/>
        </w:rPr>
        <w:t>w okresie ostatnich 3 lat przed upływem terminu składania ofert, a jeżeli okres prowadzenia działalności jest krótszy – w tym okresie:</w:t>
      </w:r>
    </w:p>
    <w:p w:rsidR="005F5F6B" w:rsidRPr="005E40AB" w:rsidRDefault="005F5F6B" w:rsidP="005F5F6B">
      <w:pPr>
        <w:spacing w:after="160" w:line="256" w:lineRule="auto"/>
        <w:jc w:val="both"/>
        <w:rPr>
          <w:rFonts w:eastAsia="Calibri"/>
          <w:sz w:val="20"/>
          <w:szCs w:val="20"/>
          <w:lang w:eastAsia="en-US"/>
        </w:rPr>
      </w:pPr>
      <w:r w:rsidRPr="005E40AB">
        <w:rPr>
          <w:rFonts w:eastAsia="Calibri"/>
          <w:sz w:val="20"/>
          <w:szCs w:val="20"/>
          <w:lang w:eastAsia="en-US"/>
        </w:rPr>
        <w:t xml:space="preserve">co najmniej </w:t>
      </w:r>
      <w:r w:rsidRPr="00D309BD">
        <w:rPr>
          <w:rFonts w:eastAsia="Calibri"/>
          <w:b/>
          <w:sz w:val="20"/>
          <w:szCs w:val="20"/>
          <w:lang w:eastAsia="en-US"/>
        </w:rPr>
        <w:t xml:space="preserve">2 usług </w:t>
      </w:r>
      <w:r w:rsidR="004D563E" w:rsidRPr="00D309BD">
        <w:rPr>
          <w:rFonts w:eastAsia="Calibri"/>
          <w:b/>
          <w:sz w:val="20"/>
          <w:szCs w:val="20"/>
          <w:lang w:eastAsia="en-US"/>
        </w:rPr>
        <w:t>(umów)</w:t>
      </w:r>
      <w:r w:rsidR="004D563E" w:rsidRPr="005E40AB">
        <w:rPr>
          <w:rFonts w:eastAsia="Calibri"/>
          <w:sz w:val="20"/>
          <w:szCs w:val="20"/>
          <w:lang w:eastAsia="en-US"/>
        </w:rPr>
        <w:t xml:space="preserve"> </w:t>
      </w:r>
      <w:r w:rsidRPr="005E40AB">
        <w:rPr>
          <w:rFonts w:eastAsia="Calibri"/>
          <w:sz w:val="20"/>
          <w:szCs w:val="20"/>
          <w:lang w:eastAsia="en-US"/>
        </w:rPr>
        <w:t>polegających na utrzymaniu i pielęgnacji murawy na obiekcie sportowym o wartości co najmniej 80 000,00 zł brutto każda.</w:t>
      </w:r>
    </w:p>
    <w:p w:rsidR="005F5F6B" w:rsidRDefault="005F5F6B" w:rsidP="005F5F6B">
      <w:pPr>
        <w:jc w:val="both"/>
        <w:rPr>
          <w:sz w:val="20"/>
          <w:szCs w:val="20"/>
        </w:rPr>
      </w:pPr>
      <w:r w:rsidRPr="005E40AB">
        <w:rPr>
          <w:sz w:val="20"/>
          <w:szCs w:val="20"/>
        </w:rPr>
        <w:t xml:space="preserve">W przypadku usług niezakończonych wartość wykonanych części </w:t>
      </w:r>
      <w:r w:rsidR="00B33DAB" w:rsidRPr="005E40AB">
        <w:rPr>
          <w:sz w:val="20"/>
          <w:szCs w:val="20"/>
        </w:rPr>
        <w:t>usług (umów)</w:t>
      </w:r>
      <w:r w:rsidRPr="005E40AB">
        <w:rPr>
          <w:sz w:val="20"/>
          <w:szCs w:val="20"/>
        </w:rPr>
        <w:t xml:space="preserve"> musi opiewać co najmniej na kwotę </w:t>
      </w:r>
      <w:r w:rsidRPr="005E40AB">
        <w:rPr>
          <w:bCs/>
          <w:sz w:val="20"/>
          <w:szCs w:val="20"/>
        </w:rPr>
        <w:t xml:space="preserve">80 000,00 </w:t>
      </w:r>
      <w:r w:rsidRPr="005E40AB">
        <w:rPr>
          <w:sz w:val="20"/>
          <w:szCs w:val="20"/>
        </w:rPr>
        <w:t>zł brutto każda.</w:t>
      </w:r>
    </w:p>
    <w:p w:rsidR="00493DDA" w:rsidRDefault="00493DDA" w:rsidP="00493DDA">
      <w:pPr>
        <w:spacing w:before="26" w:after="0" w:line="256" w:lineRule="auto"/>
        <w:ind w:left="720"/>
        <w:contextualSpacing/>
        <w:jc w:val="both"/>
        <w:rPr>
          <w:bCs/>
          <w:sz w:val="20"/>
          <w:szCs w:val="20"/>
        </w:rPr>
      </w:pPr>
    </w:p>
    <w:p w:rsidR="004A08BF" w:rsidRPr="00283483" w:rsidRDefault="004A08BF" w:rsidP="004A08BF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W</w:t>
      </w:r>
      <w:r w:rsidRPr="00283483">
        <w:rPr>
          <w:i/>
          <w:sz w:val="18"/>
          <w:szCs w:val="18"/>
        </w:rPr>
        <w:t xml:space="preserve"> przypadku wykonawców wspólnie ubiegających się o udzielenie zamówienia lub w przypadku korzystania z podmiotów udostępniających zasoby na podstawie art. 118 ustawy </w:t>
      </w:r>
      <w:proofErr w:type="spellStart"/>
      <w:r w:rsidRPr="00283483">
        <w:rPr>
          <w:i/>
          <w:sz w:val="18"/>
          <w:szCs w:val="18"/>
        </w:rPr>
        <w:t>Pzp</w:t>
      </w:r>
      <w:proofErr w:type="spellEnd"/>
      <w:r w:rsidRPr="00283483">
        <w:rPr>
          <w:i/>
          <w:sz w:val="18"/>
          <w:szCs w:val="18"/>
        </w:rPr>
        <w:t xml:space="preserve"> wykonawca lub minimum jeden wykonawca wspólnie ubiegający się o zamówienie lub minimum jeden podmiot udostępniający zasoby musi posiadać pełne doświadczenie wskazane w warunku udziału w p</w:t>
      </w:r>
      <w:r>
        <w:rPr>
          <w:i/>
          <w:sz w:val="18"/>
          <w:szCs w:val="18"/>
        </w:rPr>
        <w:t>ostępowaniu wskazane w pkt. 8)</w:t>
      </w:r>
      <w:r w:rsidRPr="00283483">
        <w:rPr>
          <w:i/>
          <w:sz w:val="18"/>
          <w:szCs w:val="18"/>
        </w:rPr>
        <w:t xml:space="preserve"> SWZ – tj. wykazanie wykonania minimum 2 usług przez jeden podmiot.</w:t>
      </w:r>
    </w:p>
    <w:p w:rsidR="005F5F6B" w:rsidRDefault="005F5F6B" w:rsidP="00D44CF1">
      <w:pPr>
        <w:spacing w:after="0" w:line="240" w:lineRule="auto"/>
        <w:ind w:left="373"/>
        <w:rPr>
          <w:color w:val="000000"/>
          <w:sz w:val="20"/>
          <w:szCs w:val="20"/>
        </w:rPr>
      </w:pPr>
    </w:p>
    <w:p w:rsidR="00777C9F" w:rsidRPr="00777C9F" w:rsidRDefault="00777C9F" w:rsidP="00777C9F">
      <w:pPr>
        <w:spacing w:before="26" w:after="0"/>
        <w:rPr>
          <w:b/>
          <w:color w:val="000000"/>
          <w:sz w:val="20"/>
          <w:szCs w:val="20"/>
        </w:rPr>
      </w:pPr>
      <w:r w:rsidRPr="00777C9F">
        <w:rPr>
          <w:b/>
          <w:color w:val="000000"/>
          <w:sz w:val="20"/>
          <w:szCs w:val="20"/>
        </w:rPr>
        <w:t>8a)</w:t>
      </w:r>
      <w:r>
        <w:rPr>
          <w:b/>
          <w:color w:val="000000"/>
          <w:sz w:val="20"/>
          <w:szCs w:val="20"/>
        </w:rPr>
        <w:t xml:space="preserve"> </w:t>
      </w:r>
      <w:r w:rsidRPr="00777C9F">
        <w:rPr>
          <w:b/>
          <w:color w:val="000000"/>
          <w:sz w:val="20"/>
          <w:szCs w:val="20"/>
        </w:rPr>
        <w:t>Zamawiający nie  wymaga przedmiotowych środków dowodowych.</w:t>
      </w:r>
    </w:p>
    <w:p w:rsidR="00065B46" w:rsidRPr="00F501B5" w:rsidRDefault="004D4BCE" w:rsidP="00141BA3">
      <w:pPr>
        <w:pStyle w:val="Nagwek1"/>
        <w:rPr>
          <w:b w:val="0"/>
          <w:bCs/>
          <w:color w:val="000000"/>
          <w:sz w:val="20"/>
          <w:szCs w:val="20"/>
        </w:rPr>
      </w:pPr>
      <w:r>
        <w:t>9</w:t>
      </w:r>
      <w:r w:rsidR="00C50E98" w:rsidRPr="00F501B5">
        <w:t xml:space="preserve">) </w:t>
      </w:r>
      <w:r w:rsidR="00065B46" w:rsidRPr="00F501B5">
        <w:rPr>
          <w:bCs/>
          <w:color w:val="000000"/>
          <w:sz w:val="20"/>
          <w:szCs w:val="20"/>
        </w:rPr>
        <w:t>do upływu terminu wyznaczonego na składanie ofert</w:t>
      </w:r>
      <w:r w:rsidR="00214098">
        <w:rPr>
          <w:bCs/>
          <w:color w:val="000000"/>
          <w:sz w:val="20"/>
          <w:szCs w:val="20"/>
        </w:rPr>
        <w:t xml:space="preserve"> Wykonawca składa</w:t>
      </w:r>
      <w:r w:rsidR="00065B46" w:rsidRPr="00F501B5">
        <w:rPr>
          <w:bCs/>
          <w:color w:val="000000"/>
          <w:sz w:val="20"/>
          <w:szCs w:val="20"/>
        </w:rPr>
        <w:t>:</w:t>
      </w:r>
    </w:p>
    <w:p w:rsidR="00065B46" w:rsidRPr="00F501B5" w:rsidRDefault="00065B46" w:rsidP="005627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6" w:after="0" w:line="240" w:lineRule="auto"/>
        <w:ind w:left="426" w:firstLine="0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Wypełniony i podpisany przez osoby upoważnione do reprezentowania wykonawcy </w:t>
      </w:r>
      <w:r w:rsidRPr="00F501B5">
        <w:rPr>
          <w:bCs/>
          <w:color w:val="000000"/>
          <w:sz w:val="20"/>
          <w:szCs w:val="20"/>
        </w:rPr>
        <w:t xml:space="preserve">Formularz oferty </w:t>
      </w:r>
      <w:r w:rsidRPr="00F501B5">
        <w:rPr>
          <w:sz w:val="20"/>
          <w:szCs w:val="20"/>
        </w:rPr>
        <w:t>(</w:t>
      </w:r>
      <w:r w:rsidRPr="00F501B5">
        <w:rPr>
          <w:color w:val="000000"/>
          <w:sz w:val="20"/>
          <w:szCs w:val="20"/>
        </w:rPr>
        <w:t>wzór -</w:t>
      </w:r>
      <w:r w:rsidRPr="00F501B5">
        <w:rPr>
          <w:sz w:val="20"/>
          <w:szCs w:val="20"/>
        </w:rPr>
        <w:t xml:space="preserve"> załącznik nr 1 do SWZ).</w:t>
      </w:r>
    </w:p>
    <w:p w:rsidR="00065B46" w:rsidRPr="00DA2588" w:rsidRDefault="00065B46" w:rsidP="002F650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6" w:after="0" w:line="240" w:lineRule="auto"/>
        <w:ind w:left="426" w:firstLine="0"/>
        <w:jc w:val="both"/>
        <w:rPr>
          <w:color w:val="000000"/>
          <w:sz w:val="20"/>
          <w:szCs w:val="20"/>
        </w:rPr>
      </w:pPr>
      <w:r w:rsidRPr="00DA2588">
        <w:rPr>
          <w:color w:val="000000"/>
          <w:sz w:val="20"/>
          <w:szCs w:val="20"/>
        </w:rPr>
        <w:t xml:space="preserve"> Do oferty wykonawca dołącza oświadczenie</w:t>
      </w:r>
      <w:r w:rsidR="008B6D5C" w:rsidRPr="00DA2588">
        <w:rPr>
          <w:color w:val="000000"/>
          <w:sz w:val="20"/>
          <w:szCs w:val="20"/>
        </w:rPr>
        <w:t xml:space="preserve">, </w:t>
      </w:r>
      <w:r w:rsidR="008B6D5C" w:rsidRPr="00DA2588">
        <w:rPr>
          <w:bCs/>
          <w:color w:val="000000"/>
          <w:sz w:val="20"/>
          <w:szCs w:val="20"/>
        </w:rPr>
        <w:t>o którym mowa w art.</w:t>
      </w:r>
      <w:r w:rsidR="008232F4" w:rsidRPr="00DA2588">
        <w:rPr>
          <w:bCs/>
          <w:color w:val="000000"/>
          <w:sz w:val="20"/>
          <w:szCs w:val="20"/>
        </w:rPr>
        <w:t xml:space="preserve"> </w:t>
      </w:r>
      <w:r w:rsidR="008B6D5C" w:rsidRPr="00DA2588">
        <w:rPr>
          <w:bCs/>
          <w:color w:val="000000"/>
          <w:sz w:val="20"/>
          <w:szCs w:val="20"/>
        </w:rPr>
        <w:t xml:space="preserve">125 ust. 1 ustawy </w:t>
      </w:r>
      <w:proofErr w:type="spellStart"/>
      <w:r w:rsidR="008B6D5C" w:rsidRPr="00DA2588">
        <w:rPr>
          <w:bCs/>
          <w:color w:val="000000"/>
          <w:sz w:val="20"/>
          <w:szCs w:val="20"/>
        </w:rPr>
        <w:t>pzp</w:t>
      </w:r>
      <w:proofErr w:type="spellEnd"/>
      <w:r w:rsidR="008B6D5C" w:rsidRPr="00DA2588">
        <w:rPr>
          <w:bCs/>
          <w:color w:val="000000"/>
          <w:sz w:val="20"/>
          <w:szCs w:val="20"/>
        </w:rPr>
        <w:t>,</w:t>
      </w:r>
      <w:r w:rsidRPr="00DA2588">
        <w:rPr>
          <w:color w:val="000000"/>
          <w:sz w:val="20"/>
          <w:szCs w:val="20"/>
        </w:rPr>
        <w:t xml:space="preserve"> o niepodleganiu wykluczeniu</w:t>
      </w:r>
      <w:r w:rsidR="008232F4" w:rsidRPr="00DA2588">
        <w:rPr>
          <w:color w:val="000000"/>
          <w:sz w:val="20"/>
          <w:szCs w:val="20"/>
        </w:rPr>
        <w:t xml:space="preserve"> z postępowania</w:t>
      </w:r>
      <w:r w:rsidR="00674F57" w:rsidRPr="00DA2588">
        <w:rPr>
          <w:color w:val="000000"/>
          <w:sz w:val="20"/>
          <w:szCs w:val="20"/>
        </w:rPr>
        <w:t xml:space="preserve"> </w:t>
      </w:r>
      <w:r w:rsidR="00674F57" w:rsidRPr="00DA2588">
        <w:rPr>
          <w:sz w:val="20"/>
          <w:szCs w:val="20"/>
        </w:rPr>
        <w:t xml:space="preserve">z  art. 108 ust. 1 ustawy </w:t>
      </w:r>
      <w:proofErr w:type="spellStart"/>
      <w:r w:rsidR="00674F57" w:rsidRPr="00DA2588">
        <w:rPr>
          <w:sz w:val="20"/>
          <w:szCs w:val="20"/>
        </w:rPr>
        <w:t>Pzp</w:t>
      </w:r>
      <w:proofErr w:type="spellEnd"/>
      <w:r w:rsidR="00674F57" w:rsidRPr="00DA2588">
        <w:rPr>
          <w:sz w:val="20"/>
          <w:szCs w:val="20"/>
        </w:rPr>
        <w:t xml:space="preserve"> oraz art. 7 ust. 1 ustawy</w:t>
      </w:r>
      <w:r w:rsidR="00674F57" w:rsidRPr="00DA2588">
        <w:rPr>
          <w:b/>
          <w:bCs/>
          <w:i/>
          <w:iCs/>
          <w:sz w:val="20"/>
          <w:szCs w:val="20"/>
        </w:rPr>
        <w:t xml:space="preserve"> </w:t>
      </w:r>
      <w:r w:rsidR="00674F57" w:rsidRPr="00DA2588">
        <w:rPr>
          <w:bCs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DA2588" w:rsidRPr="00DA2588">
        <w:rPr>
          <w:bCs/>
          <w:iCs/>
          <w:sz w:val="20"/>
          <w:szCs w:val="20"/>
        </w:rPr>
        <w:t xml:space="preserve"> oraz </w:t>
      </w:r>
      <w:r w:rsidR="00DA2588" w:rsidRPr="00DA2588">
        <w:rPr>
          <w:color w:val="000000"/>
          <w:sz w:val="20"/>
          <w:szCs w:val="20"/>
        </w:rPr>
        <w:t xml:space="preserve">spełnianiu warunków udziału w </w:t>
      </w:r>
      <w:r w:rsidRPr="00DA2588">
        <w:rPr>
          <w:color w:val="000000"/>
          <w:sz w:val="20"/>
          <w:szCs w:val="20"/>
        </w:rPr>
        <w:t xml:space="preserve">zakresie wskazanym przez zamawiającego (wzór – załącznik nr 2 do SWZ).  </w:t>
      </w:r>
    </w:p>
    <w:p w:rsidR="00065B46" w:rsidRDefault="00065B46" w:rsidP="00065B46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W przypadku wspólnego ubiegania się o zamówienie </w:t>
      </w:r>
      <w:r w:rsidR="00084A20">
        <w:rPr>
          <w:color w:val="000000"/>
          <w:sz w:val="20"/>
          <w:szCs w:val="20"/>
        </w:rPr>
        <w:t xml:space="preserve">przez wykonawców, oświadczenie </w:t>
      </w:r>
      <w:r w:rsidRPr="00F501B5">
        <w:rPr>
          <w:color w:val="000000"/>
          <w:sz w:val="20"/>
          <w:szCs w:val="20"/>
        </w:rPr>
        <w:t xml:space="preserve">składa każdy z wykonawców. </w:t>
      </w:r>
    </w:p>
    <w:p w:rsidR="00DA2588" w:rsidRPr="00B55438" w:rsidRDefault="00DA2588" w:rsidP="007428B9">
      <w:pPr>
        <w:pStyle w:val="Akapitzlist"/>
        <w:numPr>
          <w:ilvl w:val="0"/>
          <w:numId w:val="2"/>
        </w:numPr>
        <w:spacing w:before="26" w:after="0"/>
        <w:ind w:left="426" w:firstLine="0"/>
        <w:jc w:val="both"/>
        <w:rPr>
          <w:sz w:val="20"/>
          <w:szCs w:val="20"/>
        </w:rPr>
      </w:pPr>
      <w:r w:rsidRPr="00B55438">
        <w:rPr>
          <w:color w:val="000000"/>
          <w:sz w:val="20"/>
          <w:szCs w:val="20"/>
        </w:rPr>
        <w:t>Wykonawca, w przypadku polegania na zdolnościach technicznych lub zawodowych podmiotów udostępniających zasoby, przedstawia, wraz z oświadczeniem, o którym mowa w pkt. 2, także oświadczenie podmiotu udostępniającego zasoby, potwierdzające brak podstaw wykluczenia tego podmiotu oraz spełnianie warunków udziału w postępowaniu, w zakresie, w jakim wykona</w:t>
      </w:r>
      <w:r w:rsidR="005755C8" w:rsidRPr="00B55438">
        <w:rPr>
          <w:color w:val="000000"/>
          <w:sz w:val="20"/>
          <w:szCs w:val="20"/>
        </w:rPr>
        <w:t>wca powołuje się na jego zasoby</w:t>
      </w:r>
      <w:r w:rsidRPr="00B55438">
        <w:rPr>
          <w:color w:val="000000"/>
          <w:sz w:val="20"/>
          <w:szCs w:val="20"/>
        </w:rPr>
        <w:t xml:space="preserve"> </w:t>
      </w:r>
      <w:r w:rsidR="002F6506" w:rsidRPr="00B55438">
        <w:rPr>
          <w:sz w:val="20"/>
          <w:szCs w:val="20"/>
        </w:rPr>
        <w:t>(</w:t>
      </w:r>
      <w:r w:rsidR="002F6506" w:rsidRPr="00B55438">
        <w:rPr>
          <w:color w:val="000000"/>
          <w:sz w:val="20"/>
          <w:szCs w:val="20"/>
        </w:rPr>
        <w:t>wzór -</w:t>
      </w:r>
      <w:r w:rsidR="002F6506" w:rsidRPr="00B55438">
        <w:rPr>
          <w:sz w:val="20"/>
          <w:szCs w:val="20"/>
        </w:rPr>
        <w:t xml:space="preserve"> załącznik nr </w:t>
      </w:r>
      <w:r w:rsidR="00B47417" w:rsidRPr="00B55438">
        <w:rPr>
          <w:sz w:val="20"/>
          <w:szCs w:val="20"/>
        </w:rPr>
        <w:t>4</w:t>
      </w:r>
      <w:r w:rsidR="002F6506" w:rsidRPr="00B55438">
        <w:rPr>
          <w:sz w:val="20"/>
          <w:szCs w:val="20"/>
        </w:rPr>
        <w:t xml:space="preserve"> do SWZ</w:t>
      </w:r>
      <w:r w:rsidR="005755C8" w:rsidRPr="00B55438">
        <w:rPr>
          <w:sz w:val="20"/>
          <w:szCs w:val="20"/>
        </w:rPr>
        <w:t>).</w:t>
      </w:r>
    </w:p>
    <w:p w:rsidR="00875D42" w:rsidRPr="00B55438" w:rsidRDefault="007428B9" w:rsidP="00955670">
      <w:pPr>
        <w:pStyle w:val="Akapitzlist"/>
        <w:numPr>
          <w:ilvl w:val="0"/>
          <w:numId w:val="2"/>
        </w:numPr>
        <w:spacing w:before="26" w:after="0"/>
        <w:ind w:left="426" w:firstLine="0"/>
        <w:jc w:val="both"/>
        <w:rPr>
          <w:color w:val="000000"/>
          <w:sz w:val="20"/>
          <w:szCs w:val="20"/>
        </w:rPr>
      </w:pPr>
      <w:r w:rsidRPr="00B55438">
        <w:rPr>
          <w:color w:val="000000"/>
          <w:sz w:val="20"/>
          <w:szCs w:val="20"/>
        </w:rPr>
        <w:t xml:space="preserve">Wykonawca, w przypadku polegania na zdolnościach technicznych lub zawodowych podmiotów udostępniających zasoby, przedstawia </w:t>
      </w:r>
      <w:r w:rsidR="00875D42" w:rsidRPr="00B55438">
        <w:rPr>
          <w:color w:val="000000"/>
          <w:sz w:val="20"/>
          <w:szCs w:val="20"/>
        </w:rPr>
        <w:t>zobowiązanie podmiotu udostępniającego zasoby</w:t>
      </w:r>
      <w:r w:rsidR="00500093">
        <w:rPr>
          <w:color w:val="000000"/>
          <w:sz w:val="20"/>
          <w:szCs w:val="20"/>
        </w:rPr>
        <w:t xml:space="preserve"> </w:t>
      </w:r>
      <w:r w:rsidRPr="00B55438">
        <w:rPr>
          <w:color w:val="000000"/>
          <w:sz w:val="20"/>
          <w:szCs w:val="20"/>
        </w:rPr>
        <w:t>( wzór -</w:t>
      </w:r>
      <w:r w:rsidRPr="00B55438">
        <w:rPr>
          <w:sz w:val="20"/>
          <w:szCs w:val="20"/>
        </w:rPr>
        <w:t xml:space="preserve"> załącznik nr 4a do SWZ).</w:t>
      </w:r>
    </w:p>
    <w:p w:rsidR="002F6506" w:rsidRPr="00B55438" w:rsidRDefault="002F6506" w:rsidP="002F6506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B55438">
        <w:rPr>
          <w:color w:val="000000"/>
          <w:sz w:val="20"/>
          <w:szCs w:val="20"/>
        </w:rPr>
        <w:lastRenderedPageBreak/>
        <w:t xml:space="preserve">4. Wykonawcy wspólnie ubiegający się o udzielenie zamówienia dołączają do oferty oświadczenie, z którego wynika, które </w:t>
      </w:r>
      <w:r w:rsidR="00A53A9B">
        <w:rPr>
          <w:color w:val="000000"/>
          <w:sz w:val="20"/>
          <w:szCs w:val="20"/>
        </w:rPr>
        <w:t>usługi</w:t>
      </w:r>
      <w:r w:rsidRPr="00B55438">
        <w:rPr>
          <w:color w:val="000000"/>
          <w:sz w:val="20"/>
          <w:szCs w:val="20"/>
        </w:rPr>
        <w:t xml:space="preserve"> wykonają poszczególni wykonawcy </w:t>
      </w:r>
      <w:r w:rsidRPr="00B55438">
        <w:rPr>
          <w:sz w:val="20"/>
          <w:szCs w:val="20"/>
        </w:rPr>
        <w:t>(</w:t>
      </w:r>
      <w:r w:rsidRPr="00B55438">
        <w:rPr>
          <w:color w:val="000000"/>
          <w:sz w:val="20"/>
          <w:szCs w:val="20"/>
        </w:rPr>
        <w:t>wzór -</w:t>
      </w:r>
      <w:r w:rsidRPr="00B55438">
        <w:rPr>
          <w:sz w:val="20"/>
          <w:szCs w:val="20"/>
        </w:rPr>
        <w:t xml:space="preserve"> załącznik nr </w:t>
      </w:r>
      <w:r w:rsidR="001076E5" w:rsidRPr="00B55438">
        <w:rPr>
          <w:sz w:val="20"/>
          <w:szCs w:val="20"/>
        </w:rPr>
        <w:t>5</w:t>
      </w:r>
      <w:r w:rsidRPr="00B55438">
        <w:rPr>
          <w:sz w:val="20"/>
          <w:szCs w:val="20"/>
        </w:rPr>
        <w:t xml:space="preserve"> do SWZ).</w:t>
      </w:r>
    </w:p>
    <w:p w:rsidR="00065B46" w:rsidRPr="00C56E18" w:rsidRDefault="002F6506" w:rsidP="00065B46">
      <w:pPr>
        <w:spacing w:before="26" w:after="0"/>
        <w:ind w:left="373"/>
        <w:jc w:val="both"/>
        <w:rPr>
          <w:strike/>
          <w:color w:val="FF0000"/>
          <w:sz w:val="20"/>
          <w:szCs w:val="20"/>
        </w:rPr>
      </w:pPr>
      <w:r w:rsidRPr="00B55438">
        <w:rPr>
          <w:sz w:val="20"/>
          <w:szCs w:val="20"/>
        </w:rPr>
        <w:t>5</w:t>
      </w:r>
      <w:r w:rsidR="00065B46" w:rsidRPr="00B55438">
        <w:rPr>
          <w:sz w:val="20"/>
          <w:szCs w:val="20"/>
        </w:rPr>
        <w:t>. Pełnomocnictwo - do reprezentowania wykonawcy w postępowaniu albo do reprezentowania wykonawcy</w:t>
      </w:r>
      <w:r w:rsidR="00065B46" w:rsidRPr="00F501B5">
        <w:rPr>
          <w:sz w:val="20"/>
          <w:szCs w:val="20"/>
        </w:rPr>
        <w:t xml:space="preserve"> w postępowaniu i zawarcia umowy, jeżeli osoba reprezentująca Wykonawcę w postępowaniu o udzielenie zamówienia nie jest wskazana jako upoważniona do jego reprezentacji we właściwym rejestrze. Pełnomocnictwo zawierać powinno umocowanie do reprezentowania w postępowaniu lub do reprezentowania w postępowaniu i zawarcia umowy. </w:t>
      </w:r>
    </w:p>
    <w:p w:rsidR="00127516" w:rsidRDefault="00F14DBE" w:rsidP="00065B46">
      <w:pPr>
        <w:spacing w:before="26" w:after="0"/>
        <w:ind w:left="373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6</w:t>
      </w:r>
      <w:r w:rsidR="00065B46" w:rsidRPr="00084A20">
        <w:rPr>
          <w:sz w:val="20"/>
          <w:szCs w:val="20"/>
        </w:rPr>
        <w:t>.</w:t>
      </w:r>
      <w:r w:rsidR="00084A20">
        <w:rPr>
          <w:sz w:val="20"/>
          <w:szCs w:val="20"/>
        </w:rPr>
        <w:t xml:space="preserve">  </w:t>
      </w:r>
      <w:r w:rsidR="00084A20" w:rsidRPr="00084A20">
        <w:rPr>
          <w:sz w:val="20"/>
          <w:szCs w:val="20"/>
        </w:rPr>
        <w:t>Jeżeli wykonawca ma siedzibę lub miejsce zamieszkania poza terytorium Rzeczypospolitej Polskiej, składa również dokumenty</w:t>
      </w:r>
      <w:r w:rsidR="004867CB">
        <w:rPr>
          <w:sz w:val="20"/>
          <w:szCs w:val="20"/>
        </w:rPr>
        <w:t>/oświadczenia</w:t>
      </w:r>
      <w:r w:rsidR="00084A20" w:rsidRPr="00084A20">
        <w:rPr>
          <w:sz w:val="20"/>
          <w:szCs w:val="20"/>
        </w:rPr>
        <w:t>, o których mowa w SWZ</w:t>
      </w:r>
    </w:p>
    <w:p w:rsidR="00C17EFF" w:rsidRPr="00C17EFF" w:rsidRDefault="00F14DBE" w:rsidP="00C17EFF">
      <w:pPr>
        <w:spacing w:after="0" w:line="240" w:lineRule="auto"/>
        <w:ind w:left="373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C17EFF">
        <w:rPr>
          <w:sz w:val="20"/>
          <w:szCs w:val="20"/>
        </w:rPr>
        <w:t xml:space="preserve">. </w:t>
      </w:r>
      <w:r w:rsidR="00C17EFF" w:rsidRPr="00C17EFF">
        <w:rPr>
          <w:sz w:val="20"/>
          <w:szCs w:val="20"/>
        </w:rPr>
        <w:t xml:space="preserve">Wykonawca zobowiązany jest do  wniesienia wadium: 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Zamawiający żąda wniesienia wadium w wysokości </w:t>
      </w:r>
      <w:r w:rsidR="005F5F6B">
        <w:rPr>
          <w:sz w:val="20"/>
          <w:szCs w:val="20"/>
        </w:rPr>
        <w:t>1 400,00</w:t>
      </w:r>
      <w:r w:rsidRPr="00C17EFF">
        <w:rPr>
          <w:bCs/>
          <w:sz w:val="20"/>
          <w:szCs w:val="20"/>
        </w:rPr>
        <w:t xml:space="preserve"> </w:t>
      </w:r>
      <w:r w:rsidRPr="00C17EFF">
        <w:rPr>
          <w:sz w:val="20"/>
          <w:szCs w:val="20"/>
        </w:rPr>
        <w:t xml:space="preserve">zł (słownie: </w:t>
      </w:r>
      <w:r w:rsidR="005F5F6B">
        <w:rPr>
          <w:sz w:val="20"/>
          <w:szCs w:val="20"/>
        </w:rPr>
        <w:t>jeden tysiąc czterysta złotych</w:t>
      </w:r>
      <w:r w:rsidRPr="00C17EFF">
        <w:rPr>
          <w:bCs/>
          <w:sz w:val="20"/>
          <w:szCs w:val="20"/>
        </w:rPr>
        <w:t>,</w:t>
      </w:r>
      <w:r w:rsidR="005F5F6B">
        <w:rPr>
          <w:bCs/>
          <w:sz w:val="20"/>
          <w:szCs w:val="20"/>
        </w:rPr>
        <w:t xml:space="preserve"> </w:t>
      </w:r>
      <w:r w:rsidRPr="00C17EFF">
        <w:rPr>
          <w:bCs/>
          <w:sz w:val="20"/>
          <w:szCs w:val="20"/>
        </w:rPr>
        <w:t xml:space="preserve">00/100 </w:t>
      </w:r>
      <w:r w:rsidRPr="00C17EFF">
        <w:rPr>
          <w:sz w:val="20"/>
          <w:szCs w:val="20"/>
        </w:rPr>
        <w:t>złotych).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Wadium wnosi się przed upływem terminu składania ofert i utrzymuje nieprzerwanie do dnia upływu terminu związania ofertą, z wyjątkiem przypadków, o których mowa w art. 98 ust. 1 pkt 2 i 3 oraz ust. 2 ustawy </w:t>
      </w:r>
      <w:proofErr w:type="spellStart"/>
      <w:r w:rsidRPr="00C17EFF">
        <w:rPr>
          <w:sz w:val="20"/>
          <w:szCs w:val="20"/>
        </w:rPr>
        <w:t>pzp</w:t>
      </w:r>
      <w:proofErr w:type="spellEnd"/>
      <w:r w:rsidRPr="00C17EFF">
        <w:rPr>
          <w:sz w:val="20"/>
          <w:szCs w:val="20"/>
        </w:rPr>
        <w:t>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Wadium może być wnoszone według wyboru wykonawcy w jednej lub kilku następujących formach: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pieniądzu;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gwarancjach bankowych;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gwarancjach ubezpieczeniowych;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poręczeniach udzielanych przez podmioty, o których mowa w art. 6b ust. 5 pkt 2 ustawy z dnia 9 listopada 2000 r. o utworzeniu Polskiej Agencji Rozwoju </w:t>
      </w:r>
      <w:r w:rsidR="008557C6">
        <w:rPr>
          <w:sz w:val="20"/>
          <w:szCs w:val="20"/>
        </w:rPr>
        <w:t>Przedsiębiorczości (Dz. U. z 2020</w:t>
      </w:r>
      <w:r w:rsidRPr="00C17EFF">
        <w:rPr>
          <w:sz w:val="20"/>
          <w:szCs w:val="20"/>
        </w:rPr>
        <w:t xml:space="preserve"> r. poz. </w:t>
      </w:r>
      <w:r w:rsidR="008557C6">
        <w:rPr>
          <w:sz w:val="20"/>
          <w:szCs w:val="20"/>
        </w:rPr>
        <w:t>299</w:t>
      </w:r>
      <w:r w:rsidRPr="00C17EFF">
        <w:rPr>
          <w:sz w:val="20"/>
          <w:szCs w:val="20"/>
        </w:rPr>
        <w:t>).</w:t>
      </w:r>
    </w:p>
    <w:p w:rsidR="00683729" w:rsidRPr="00CA4FE7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iCs/>
          <w:sz w:val="20"/>
          <w:szCs w:val="20"/>
        </w:rPr>
      </w:pPr>
      <w:r w:rsidRPr="00CA4FE7">
        <w:rPr>
          <w:sz w:val="20"/>
          <w:szCs w:val="20"/>
        </w:rPr>
        <w:t>Wadium wnoszone w pieniądzu wpłaca się przelewem na rachunek bankowy wskazany przez zamawiającego tj. 45 1020 3541 0000 5902 0260 8230.</w:t>
      </w:r>
      <w:r w:rsidR="00683729" w:rsidRPr="00CA4FE7">
        <w:rPr>
          <w:sz w:val="20"/>
          <w:szCs w:val="20"/>
        </w:rPr>
        <w:t xml:space="preserve">  Uwaga: </w:t>
      </w:r>
      <w:r w:rsidR="00683729" w:rsidRPr="00CA4FE7">
        <w:rPr>
          <w:iCs/>
          <w:sz w:val="20"/>
          <w:szCs w:val="20"/>
        </w:rPr>
        <w:t>złożenie dyspozycji przelewu określonej kwoty pieniężnej nie jest wystarczające do uznania wniesienia wadium</w:t>
      </w:r>
      <w:r w:rsidR="00CA4FE7" w:rsidRPr="00CA4FE7">
        <w:rPr>
          <w:iCs/>
          <w:sz w:val="20"/>
          <w:szCs w:val="20"/>
        </w:rPr>
        <w:t>.</w:t>
      </w:r>
      <w:r w:rsidR="00683729" w:rsidRPr="00CA4FE7">
        <w:rPr>
          <w:iCs/>
          <w:sz w:val="20"/>
          <w:szCs w:val="20"/>
        </w:rPr>
        <w:t xml:space="preserve"> W przypadku wnoszenia wadium przelewem na rachunek bankowy, o jego wniesieniu w terminie decydować będzie data wpływu (data i godzina) środków na rachunek bankowy Zamawiającego.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Wadium wniesione w pieniądzu zamawiający przechowuje na rachunku bankowym.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b/>
          <w:i/>
          <w:sz w:val="20"/>
          <w:szCs w:val="20"/>
        </w:rPr>
      </w:pPr>
      <w:r w:rsidRPr="00C17EFF">
        <w:rPr>
          <w:bCs/>
          <w:sz w:val="20"/>
          <w:szCs w:val="20"/>
        </w:rPr>
        <w:t xml:space="preserve">Jeżeli wadium zostanie wniesione w pieniądzu, przelewem, na poleceniu przelewu należy wpisać: </w:t>
      </w:r>
      <w:r w:rsidRPr="00C17EFF">
        <w:rPr>
          <w:b/>
          <w:bCs/>
          <w:i/>
          <w:sz w:val="20"/>
          <w:szCs w:val="20"/>
        </w:rPr>
        <w:t xml:space="preserve">Wadium – </w:t>
      </w:r>
      <w:r w:rsidR="00624CC4">
        <w:rPr>
          <w:b/>
          <w:i/>
          <w:sz w:val="20"/>
          <w:szCs w:val="20"/>
        </w:rPr>
        <w:t>Murawa</w:t>
      </w:r>
      <w:r w:rsidR="002601CA">
        <w:rPr>
          <w:b/>
          <w:i/>
          <w:sz w:val="20"/>
          <w:szCs w:val="20"/>
        </w:rPr>
        <w:t>.</w:t>
      </w:r>
    </w:p>
    <w:p w:rsid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Jeżeli wadium jest wnoszone w formie gwarancji lub poręczenia, o których mowa w ust. 3) pkt </w:t>
      </w:r>
      <w:r w:rsidR="008557C6">
        <w:rPr>
          <w:sz w:val="20"/>
          <w:szCs w:val="20"/>
        </w:rPr>
        <w:t>b</w:t>
      </w:r>
      <w:r w:rsidRPr="00C17EFF">
        <w:rPr>
          <w:sz w:val="20"/>
          <w:szCs w:val="20"/>
        </w:rPr>
        <w:t>)-</w:t>
      </w:r>
      <w:r w:rsidR="008557C6">
        <w:rPr>
          <w:sz w:val="20"/>
          <w:szCs w:val="20"/>
        </w:rPr>
        <w:t>d</w:t>
      </w:r>
      <w:r w:rsidRPr="00C17EFF">
        <w:rPr>
          <w:sz w:val="20"/>
          <w:szCs w:val="20"/>
        </w:rPr>
        <w:t>), wykonawca przekazuje zamawiającemu oryginał gwarancji lub poręczenia, w postaci elektronicznej.</w:t>
      </w:r>
    </w:p>
    <w:p w:rsidR="00700F65" w:rsidRPr="00C17EFF" w:rsidRDefault="00700F65" w:rsidP="00700F65">
      <w:pPr>
        <w:spacing w:after="0" w:line="240" w:lineRule="auto"/>
        <w:ind w:left="720"/>
        <w:jc w:val="both"/>
        <w:rPr>
          <w:sz w:val="20"/>
          <w:szCs w:val="20"/>
        </w:rPr>
      </w:pPr>
      <w:r w:rsidRPr="00700F65">
        <w:rPr>
          <w:sz w:val="20"/>
          <w:szCs w:val="20"/>
        </w:rPr>
        <w:t>Jednocześnie Zamawiający prosi o podanie adresu e-mail wystawcy wadium w ta</w:t>
      </w:r>
      <w:r>
        <w:rPr>
          <w:sz w:val="20"/>
          <w:szCs w:val="20"/>
        </w:rPr>
        <w:t xml:space="preserve">kiej formie celem zwrotu wadium (art. 98 ust. 5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).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Okoliczności i zasady zwrotu wadium oraz okoliczności zatrzymania wadium określa art. 98 ustawy </w:t>
      </w:r>
      <w:proofErr w:type="spellStart"/>
      <w:r w:rsidRPr="00C17EFF">
        <w:rPr>
          <w:sz w:val="20"/>
          <w:szCs w:val="20"/>
        </w:rPr>
        <w:t>pzp</w:t>
      </w:r>
      <w:proofErr w:type="spellEnd"/>
      <w:r w:rsidRPr="00C17EFF">
        <w:rPr>
          <w:sz w:val="20"/>
          <w:szCs w:val="20"/>
        </w:rPr>
        <w:t xml:space="preserve">. </w:t>
      </w:r>
    </w:p>
    <w:p w:rsidR="00C56E18" w:rsidRPr="00C56E18" w:rsidRDefault="00C56E18" w:rsidP="00C56E18">
      <w:pPr>
        <w:pStyle w:val="Akapitzlist"/>
        <w:spacing w:before="26" w:after="0"/>
        <w:jc w:val="both"/>
        <w:rPr>
          <w:sz w:val="20"/>
          <w:szCs w:val="20"/>
        </w:rPr>
      </w:pPr>
    </w:p>
    <w:p w:rsidR="00BD3249" w:rsidRDefault="00293437" w:rsidP="005A6D63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sz w:val="20"/>
          <w:szCs w:val="20"/>
        </w:rPr>
      </w:pPr>
      <w:r w:rsidRPr="00313873">
        <w:rPr>
          <w:sz w:val="20"/>
          <w:szCs w:val="20"/>
        </w:rPr>
        <w:t xml:space="preserve">Wykonawcy mogą wspólnie ubiegać się o udzielenie zamówienia (w takim przypadku wykonawcy ustanawiają pełnomocnika do reprezentowania ich w postępowaniu o udzielenie zamówienia albo do reprezentowania w postępowaniu i zawarcia umowy w sprawie zamówienia publicznego). Przepisy dotyczące wykonawcy stosuje się odpowiednio do wykonawców wspólnie ubiegających się o udzielenie zamówienia. Wykonawcy, o których mowa w art. 58 ust.1, ponoszą solidarną odpowiedzialność za wykonanie umowy. </w:t>
      </w:r>
      <w:r w:rsidR="00BD3249" w:rsidRPr="00313873">
        <w:rPr>
          <w:sz w:val="20"/>
          <w:szCs w:val="20"/>
        </w:rPr>
        <w:t>Oświadczenia i dokumenty potwierdzające brak podstaw do wykluczenia z postępowania składa każdy z Wykonawców wspólnie ubiegających się o zamówienie.</w:t>
      </w:r>
      <w:r w:rsidR="00BD3249">
        <w:rPr>
          <w:sz w:val="20"/>
          <w:szCs w:val="20"/>
        </w:rPr>
        <w:t xml:space="preserve"> </w:t>
      </w:r>
    </w:p>
    <w:p w:rsidR="00313873" w:rsidRDefault="00DD054C" w:rsidP="005A6D63">
      <w:pPr>
        <w:pStyle w:val="Akapitzlist"/>
        <w:spacing w:after="0" w:line="240" w:lineRule="auto"/>
        <w:ind w:left="0"/>
        <w:jc w:val="both"/>
        <w:rPr>
          <w:sz w:val="20"/>
          <w:szCs w:val="20"/>
        </w:rPr>
      </w:pPr>
      <w:r w:rsidRPr="00313873">
        <w:rPr>
          <w:sz w:val="20"/>
          <w:szCs w:val="20"/>
        </w:rPr>
        <w:t xml:space="preserve">Wykonawcy wspólnie ubiegający się o udzielenie zamówienia dołączają do oferty oświadczenie, z którego wynika, które </w:t>
      </w:r>
      <w:r w:rsidR="00A53A9B">
        <w:rPr>
          <w:sz w:val="20"/>
          <w:szCs w:val="20"/>
        </w:rPr>
        <w:t>usługi</w:t>
      </w:r>
      <w:r w:rsidRPr="00313873">
        <w:rPr>
          <w:sz w:val="20"/>
          <w:szCs w:val="20"/>
        </w:rPr>
        <w:t xml:space="preserve"> wykon</w:t>
      </w:r>
      <w:r w:rsidR="00F14DBE" w:rsidRPr="00313873">
        <w:rPr>
          <w:sz w:val="20"/>
          <w:szCs w:val="20"/>
        </w:rPr>
        <w:t xml:space="preserve">ają poszczególni wykonawcy. </w:t>
      </w:r>
      <w:r w:rsidR="00313873" w:rsidRPr="00313873">
        <w:rPr>
          <w:sz w:val="20"/>
          <w:szCs w:val="20"/>
        </w:rPr>
        <w:t>Wykonawcy wspólnie ubiegający się o udzielenie zamówienia mogą  polegać na zdolnościach t</w:t>
      </w:r>
      <w:r w:rsidR="00A53A9B">
        <w:rPr>
          <w:sz w:val="20"/>
          <w:szCs w:val="20"/>
        </w:rPr>
        <w:t>ego z wykonawców, który wykona usługę</w:t>
      </w:r>
      <w:r w:rsidR="00313873" w:rsidRPr="00313873">
        <w:rPr>
          <w:sz w:val="20"/>
          <w:szCs w:val="20"/>
        </w:rPr>
        <w:t xml:space="preserve"> </w:t>
      </w:r>
      <w:r w:rsidR="00805333">
        <w:rPr>
          <w:sz w:val="20"/>
          <w:szCs w:val="20"/>
        </w:rPr>
        <w:t>do realizacji której</w:t>
      </w:r>
      <w:r w:rsidR="00313873" w:rsidRPr="00313873">
        <w:rPr>
          <w:sz w:val="20"/>
          <w:szCs w:val="20"/>
        </w:rPr>
        <w:t xml:space="preserve"> te zdolności są wymagane.</w:t>
      </w:r>
      <w:r w:rsidR="005A6D63">
        <w:rPr>
          <w:sz w:val="20"/>
          <w:szCs w:val="20"/>
        </w:rPr>
        <w:t xml:space="preserve"> </w:t>
      </w:r>
    </w:p>
    <w:p w:rsidR="0039242B" w:rsidRDefault="0039242B" w:rsidP="005A6D63">
      <w:pPr>
        <w:spacing w:after="0" w:line="240" w:lineRule="auto"/>
        <w:jc w:val="both"/>
        <w:rPr>
          <w:sz w:val="20"/>
          <w:szCs w:val="20"/>
        </w:rPr>
      </w:pPr>
      <w:r w:rsidRPr="0039242B">
        <w:rPr>
          <w:bCs/>
          <w:sz w:val="20"/>
          <w:szCs w:val="20"/>
        </w:rPr>
        <w:t xml:space="preserve">Spółka cywila w rozumieniu art. 860. </w:t>
      </w:r>
      <w:r w:rsidRPr="0039242B">
        <w:rPr>
          <w:sz w:val="20"/>
          <w:szCs w:val="20"/>
        </w:rPr>
        <w:t xml:space="preserve">§ 1. Kodeksu Cywilnego z punktu widzenia zdobytego doświadczenia może być postrzegana jako jego nabywca, jeżeli jej wspólnicy łącznie zrealizowali umowę </w:t>
      </w:r>
      <w:r w:rsidR="00A53A9B">
        <w:rPr>
          <w:sz w:val="20"/>
          <w:szCs w:val="20"/>
        </w:rPr>
        <w:t>usługę</w:t>
      </w:r>
      <w:r w:rsidR="00390C1E">
        <w:rPr>
          <w:sz w:val="20"/>
          <w:szCs w:val="20"/>
        </w:rPr>
        <w:t>/zadanie inwestycyjne).</w:t>
      </w:r>
    </w:p>
    <w:p w:rsidR="004A08BF" w:rsidRPr="004A08BF" w:rsidRDefault="004A08BF" w:rsidP="004A08BF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sz w:val="20"/>
          <w:szCs w:val="20"/>
        </w:rPr>
      </w:pPr>
      <w:r w:rsidRPr="004A08BF">
        <w:rPr>
          <w:sz w:val="20"/>
          <w:szCs w:val="20"/>
        </w:rPr>
        <w:t xml:space="preserve">Potencjał podmiotu trzeciego </w:t>
      </w:r>
    </w:p>
    <w:p w:rsidR="004A08BF" w:rsidRPr="004A08BF" w:rsidRDefault="004A08BF" w:rsidP="004A08BF">
      <w:pPr>
        <w:spacing w:after="0" w:line="240" w:lineRule="auto"/>
        <w:jc w:val="both"/>
        <w:rPr>
          <w:sz w:val="20"/>
          <w:szCs w:val="20"/>
        </w:rPr>
      </w:pPr>
      <w:r w:rsidRPr="004A08BF">
        <w:rPr>
          <w:sz w:val="20"/>
          <w:szCs w:val="20"/>
        </w:rPr>
        <w:t xml:space="preserve">W celu potwierdzenia spełnienia warunków udziału w postępowaniu, wykonawca może polegać na zdolnościach podmiotu udostępniającego zasoby, na zasadach opisanych w art. 118–123 ustawy </w:t>
      </w:r>
      <w:proofErr w:type="spellStart"/>
      <w:r w:rsidRPr="004A08BF">
        <w:rPr>
          <w:sz w:val="20"/>
          <w:szCs w:val="20"/>
        </w:rPr>
        <w:t>Pzp</w:t>
      </w:r>
      <w:proofErr w:type="spellEnd"/>
      <w:r w:rsidRPr="004A08BF">
        <w:rPr>
          <w:sz w:val="20"/>
          <w:szCs w:val="20"/>
        </w:rPr>
        <w:t xml:space="preserve">. Podmiot ten nie może podlegać wykluczeniu na podstawie art. 108 ust. 1 ustawy </w:t>
      </w:r>
      <w:proofErr w:type="spellStart"/>
      <w:r w:rsidRPr="004A08BF">
        <w:rPr>
          <w:sz w:val="20"/>
          <w:szCs w:val="20"/>
        </w:rPr>
        <w:t>pzp</w:t>
      </w:r>
      <w:proofErr w:type="spellEnd"/>
      <w:r w:rsidRPr="004A08BF">
        <w:rPr>
          <w:sz w:val="20"/>
          <w:szCs w:val="20"/>
        </w:rPr>
        <w:t>.</w:t>
      </w:r>
    </w:p>
    <w:p w:rsidR="004A08BF" w:rsidRPr="004A08BF" w:rsidRDefault="004A08BF" w:rsidP="004A08BF">
      <w:pPr>
        <w:spacing w:after="0" w:line="240" w:lineRule="auto"/>
        <w:jc w:val="both"/>
        <w:rPr>
          <w:sz w:val="20"/>
          <w:szCs w:val="20"/>
        </w:rPr>
      </w:pPr>
      <w:r w:rsidRPr="004A08BF">
        <w:rPr>
          <w:sz w:val="20"/>
          <w:szCs w:val="20"/>
        </w:rPr>
        <w:t>Wykonawcy mogą polegać na zdolnościach podmiotów udostępniających zasoby, jeśli podmioty te wykonają usługi  do realizacji których te zdolności są wymagane.</w:t>
      </w:r>
    </w:p>
    <w:p w:rsidR="004A08BF" w:rsidRPr="0039242B" w:rsidRDefault="004A08BF" w:rsidP="005A6D63">
      <w:pPr>
        <w:spacing w:after="0" w:line="240" w:lineRule="auto"/>
        <w:jc w:val="both"/>
        <w:rPr>
          <w:sz w:val="20"/>
          <w:szCs w:val="20"/>
        </w:rPr>
      </w:pPr>
    </w:p>
    <w:p w:rsidR="0039242B" w:rsidRPr="00313873" w:rsidRDefault="0039242B" w:rsidP="002E1095">
      <w:pPr>
        <w:spacing w:before="26" w:after="0"/>
        <w:jc w:val="both"/>
        <w:rPr>
          <w:sz w:val="20"/>
          <w:szCs w:val="20"/>
        </w:rPr>
      </w:pPr>
    </w:p>
    <w:p w:rsidR="00313873" w:rsidRDefault="00313873" w:rsidP="00313873">
      <w:pPr>
        <w:spacing w:before="26" w:after="0"/>
        <w:jc w:val="both"/>
        <w:rPr>
          <w:sz w:val="20"/>
          <w:szCs w:val="20"/>
        </w:rPr>
      </w:pPr>
    </w:p>
    <w:p w:rsidR="00065B46" w:rsidRPr="00F501B5" w:rsidRDefault="00065B46" w:rsidP="00831E71">
      <w:pPr>
        <w:pStyle w:val="Akapitzlist"/>
        <w:numPr>
          <w:ilvl w:val="0"/>
          <w:numId w:val="1"/>
        </w:numPr>
        <w:spacing w:before="26" w:after="0"/>
        <w:ind w:left="0" w:firstLine="0"/>
        <w:rPr>
          <w:b/>
          <w:sz w:val="20"/>
          <w:szCs w:val="20"/>
        </w:rPr>
      </w:pPr>
      <w:r w:rsidRPr="00F501B5">
        <w:rPr>
          <w:b/>
          <w:bCs/>
          <w:sz w:val="20"/>
          <w:szCs w:val="20"/>
        </w:rPr>
        <w:t xml:space="preserve">po  otwarciu ofert, </w:t>
      </w:r>
      <w:r w:rsidRPr="00F501B5">
        <w:rPr>
          <w:b/>
          <w:sz w:val="20"/>
          <w:szCs w:val="20"/>
        </w:rPr>
        <w:t xml:space="preserve">na wezwanie Zamawiającego: </w:t>
      </w:r>
    </w:p>
    <w:p w:rsidR="00065B46" w:rsidRDefault="00065B46" w:rsidP="00831E71">
      <w:pPr>
        <w:spacing w:before="26" w:after="0"/>
        <w:jc w:val="both"/>
        <w:rPr>
          <w:bCs/>
          <w:sz w:val="20"/>
          <w:szCs w:val="20"/>
        </w:rPr>
      </w:pPr>
      <w:r w:rsidRPr="00F14DBE">
        <w:rPr>
          <w:sz w:val="20"/>
          <w:szCs w:val="20"/>
        </w:rPr>
        <w:t>Zamawiający wzywa wykonawcę, którego oferta została najwyżej oceniona, do złożenia w wyznaczonym terminie, nie krótszym niż 5 d</w:t>
      </w:r>
      <w:r w:rsidR="00831E71">
        <w:rPr>
          <w:sz w:val="20"/>
          <w:szCs w:val="20"/>
        </w:rPr>
        <w:t>ni od dnia wezwania, podmiotowych</w:t>
      </w:r>
      <w:r w:rsidRPr="00F14DBE">
        <w:rPr>
          <w:sz w:val="20"/>
          <w:szCs w:val="20"/>
        </w:rPr>
        <w:t xml:space="preserve"> środków dowodowych </w:t>
      </w:r>
      <w:r w:rsidR="00F14DBE" w:rsidRPr="00F14DBE">
        <w:rPr>
          <w:sz w:val="20"/>
          <w:szCs w:val="20"/>
        </w:rPr>
        <w:t>w</w:t>
      </w:r>
      <w:r w:rsidRPr="00F14DBE">
        <w:rPr>
          <w:bCs/>
          <w:sz w:val="20"/>
          <w:szCs w:val="20"/>
        </w:rPr>
        <w:t xml:space="preserve"> zakresie spełniania war</w:t>
      </w:r>
      <w:r w:rsidR="00F14DBE">
        <w:rPr>
          <w:bCs/>
          <w:sz w:val="20"/>
          <w:szCs w:val="20"/>
        </w:rPr>
        <w:t>unków udziału w postępowaniu</w:t>
      </w:r>
      <w:r w:rsidR="0032689A">
        <w:rPr>
          <w:bCs/>
          <w:sz w:val="20"/>
          <w:szCs w:val="20"/>
        </w:rPr>
        <w:t xml:space="preserve"> tj.</w:t>
      </w:r>
      <w:r w:rsidR="00F14DBE">
        <w:rPr>
          <w:bCs/>
          <w:sz w:val="20"/>
          <w:szCs w:val="20"/>
        </w:rPr>
        <w:t>:</w:t>
      </w:r>
    </w:p>
    <w:p w:rsidR="00831E71" w:rsidRDefault="00831E71" w:rsidP="00831E71">
      <w:pPr>
        <w:spacing w:before="26" w:after="0"/>
        <w:jc w:val="both"/>
        <w:rPr>
          <w:bCs/>
          <w:sz w:val="20"/>
          <w:szCs w:val="20"/>
        </w:rPr>
      </w:pPr>
    </w:p>
    <w:p w:rsidR="00831E71" w:rsidRPr="00624CC4" w:rsidRDefault="00831E71" w:rsidP="00624CC4">
      <w:pPr>
        <w:pStyle w:val="Akapitzlist"/>
        <w:numPr>
          <w:ilvl w:val="0"/>
          <w:numId w:val="18"/>
        </w:numPr>
        <w:spacing w:before="26" w:after="0"/>
        <w:jc w:val="both"/>
        <w:rPr>
          <w:bCs/>
          <w:sz w:val="20"/>
          <w:szCs w:val="20"/>
        </w:rPr>
      </w:pPr>
      <w:r w:rsidRPr="00624CC4">
        <w:rPr>
          <w:bCs/>
          <w:sz w:val="20"/>
          <w:szCs w:val="20"/>
        </w:rPr>
        <w:t>wykazu usług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</w:t>
      </w:r>
      <w:r w:rsidR="00E72375" w:rsidRPr="00624CC4">
        <w:rPr>
          <w:bCs/>
          <w:sz w:val="20"/>
          <w:szCs w:val="20"/>
        </w:rPr>
        <w:t xml:space="preserve">sięcy (wzór – załącznik nr 6 do SWZ).  </w:t>
      </w:r>
    </w:p>
    <w:p w:rsidR="00624CC4" w:rsidRDefault="00624CC4" w:rsidP="00831E71">
      <w:pPr>
        <w:spacing w:before="26" w:after="0"/>
        <w:jc w:val="both"/>
        <w:rPr>
          <w:bCs/>
          <w:sz w:val="20"/>
          <w:szCs w:val="20"/>
        </w:rPr>
      </w:pPr>
    </w:p>
    <w:p w:rsidR="00831E71" w:rsidRDefault="00831E71" w:rsidP="00F14DBE">
      <w:pPr>
        <w:spacing w:before="26" w:after="0"/>
        <w:ind w:left="373"/>
        <w:jc w:val="both"/>
        <w:rPr>
          <w:bCs/>
          <w:sz w:val="20"/>
          <w:szCs w:val="20"/>
        </w:rPr>
      </w:pPr>
    </w:p>
    <w:p w:rsidR="0018092C" w:rsidRPr="00F501B5" w:rsidRDefault="0018092C" w:rsidP="003F4B7A">
      <w:pPr>
        <w:pStyle w:val="Nagwek1"/>
      </w:pPr>
      <w:r w:rsidRPr="00F501B5">
        <w:t>1</w:t>
      </w:r>
      <w:r w:rsidR="00B712EF">
        <w:t>0</w:t>
      </w:r>
      <w:r w:rsidRPr="00F501B5">
        <w:t>) opis kryteriów oceny ofert, wraz z podaniem wag tych kryteriów, i sposobu oceny ofert;</w:t>
      </w:r>
    </w:p>
    <w:p w:rsidR="005E43F1" w:rsidRPr="005E43F1" w:rsidRDefault="003C4097" w:rsidP="005E43F1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>kryteria jakie oferuje Wykonawca należy podać w formularzu oferty.</w:t>
      </w:r>
      <w:r w:rsidR="005E43F1" w:rsidRPr="005E43F1">
        <w:rPr>
          <w:color w:val="000000"/>
          <w:sz w:val="20"/>
          <w:szCs w:val="20"/>
        </w:rPr>
        <w:t xml:space="preserve"> Oferta </w:t>
      </w:r>
      <w:r w:rsidR="0023484C">
        <w:rPr>
          <w:color w:val="000000"/>
          <w:sz w:val="20"/>
          <w:szCs w:val="20"/>
        </w:rPr>
        <w:t>najwyżej oceniona</w:t>
      </w:r>
      <w:r w:rsidR="005E43F1" w:rsidRPr="005E43F1">
        <w:rPr>
          <w:color w:val="000000"/>
          <w:sz w:val="20"/>
          <w:szCs w:val="20"/>
        </w:rPr>
        <w:t xml:space="preserve"> to oferta z najwyższą liczbą punktów.</w:t>
      </w:r>
    </w:p>
    <w:p w:rsidR="003C4097" w:rsidRPr="00F501B5" w:rsidRDefault="003C4097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</w:p>
    <w:p w:rsidR="00B55FD1" w:rsidRPr="00F501B5" w:rsidRDefault="00B55FD1" w:rsidP="00B55FD1">
      <w:pPr>
        <w:spacing w:before="26" w:after="0"/>
        <w:ind w:left="373"/>
        <w:jc w:val="both"/>
        <w:rPr>
          <w:b/>
          <w:color w:val="000000"/>
          <w:sz w:val="20"/>
          <w:szCs w:val="20"/>
        </w:rPr>
      </w:pPr>
      <w:r w:rsidRPr="00F501B5">
        <w:rPr>
          <w:b/>
          <w:color w:val="000000"/>
          <w:sz w:val="20"/>
          <w:szCs w:val="20"/>
        </w:rPr>
        <w:t>Kryteria i ich wagi w niniejszym postepowaniu to:</w:t>
      </w:r>
    </w:p>
    <w:p w:rsidR="00A648CC" w:rsidRPr="00A648CC" w:rsidRDefault="00A648CC" w:rsidP="00A648CC">
      <w:pPr>
        <w:spacing w:before="26" w:after="0"/>
        <w:ind w:left="373"/>
        <w:jc w:val="center"/>
        <w:rPr>
          <w:color w:val="000000"/>
          <w:sz w:val="20"/>
          <w:szCs w:val="20"/>
        </w:rPr>
      </w:pPr>
    </w:p>
    <w:p w:rsidR="00A648CC" w:rsidRPr="005268DC" w:rsidRDefault="00A85609" w:rsidP="00A648CC">
      <w:pPr>
        <w:spacing w:before="26" w:after="0"/>
        <w:ind w:left="373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60 pkt</w:t>
      </w:r>
      <w:r w:rsidR="00A648CC" w:rsidRPr="00A648CC">
        <w:rPr>
          <w:b/>
          <w:bCs/>
          <w:color w:val="000000"/>
          <w:sz w:val="20"/>
          <w:szCs w:val="20"/>
        </w:rPr>
        <w:t xml:space="preserve"> </w:t>
      </w:r>
      <w:r w:rsidR="00A648CC" w:rsidRPr="005268DC">
        <w:rPr>
          <w:b/>
          <w:bCs/>
          <w:color w:val="000000"/>
          <w:sz w:val="20"/>
          <w:szCs w:val="20"/>
        </w:rPr>
        <w:t xml:space="preserve">cena całkowita </w:t>
      </w:r>
      <w:r w:rsidR="002A7607">
        <w:rPr>
          <w:b/>
          <w:bCs/>
          <w:color w:val="000000"/>
          <w:sz w:val="20"/>
          <w:szCs w:val="20"/>
        </w:rPr>
        <w:t xml:space="preserve">ryczałtowa </w:t>
      </w:r>
      <w:r w:rsidR="00A648CC" w:rsidRPr="005268DC">
        <w:rPr>
          <w:b/>
          <w:bCs/>
          <w:color w:val="000000"/>
          <w:sz w:val="20"/>
          <w:szCs w:val="20"/>
        </w:rPr>
        <w:t xml:space="preserve">oferty brutto </w:t>
      </w:r>
    </w:p>
    <w:p w:rsidR="005268DC" w:rsidRPr="005268DC" w:rsidRDefault="005268DC" w:rsidP="005268DC">
      <w:pPr>
        <w:spacing w:before="26" w:after="0"/>
        <w:ind w:left="360"/>
        <w:jc w:val="center"/>
        <w:rPr>
          <w:b/>
          <w:color w:val="000000"/>
          <w:sz w:val="20"/>
          <w:szCs w:val="20"/>
        </w:rPr>
      </w:pPr>
      <w:r w:rsidRPr="005268DC">
        <w:rPr>
          <w:b/>
          <w:color w:val="000000"/>
          <w:sz w:val="20"/>
          <w:szCs w:val="20"/>
        </w:rPr>
        <w:t xml:space="preserve">40 pkt czas reakcji na sytuacje nieprzewidziane na boisku </w:t>
      </w:r>
    </w:p>
    <w:p w:rsidR="00A85609" w:rsidRDefault="00A85609" w:rsidP="00A85609">
      <w:pPr>
        <w:spacing w:before="26" w:after="0"/>
        <w:ind w:left="360"/>
        <w:jc w:val="center"/>
        <w:rPr>
          <w:bCs/>
          <w:iCs/>
          <w:color w:val="000000"/>
          <w:sz w:val="20"/>
          <w:szCs w:val="20"/>
        </w:rPr>
      </w:pPr>
    </w:p>
    <w:p w:rsidR="00A648CC" w:rsidRDefault="00A648CC" w:rsidP="00A85609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A648CC" w:rsidRPr="00A648CC" w:rsidRDefault="00A648CC" w:rsidP="00A85609">
      <w:pPr>
        <w:numPr>
          <w:ilvl w:val="1"/>
          <w:numId w:val="3"/>
        </w:numPr>
        <w:spacing w:before="26" w:after="0"/>
        <w:jc w:val="center"/>
        <w:rPr>
          <w:bCs/>
          <w:color w:val="000000"/>
          <w:sz w:val="20"/>
          <w:szCs w:val="20"/>
        </w:rPr>
      </w:pPr>
      <w:r w:rsidRPr="00A648CC">
        <w:rPr>
          <w:bCs/>
          <w:color w:val="000000"/>
          <w:sz w:val="20"/>
          <w:szCs w:val="20"/>
        </w:rPr>
        <w:t>Sposób obliczania wartości punktowej kryterium cena</w:t>
      </w:r>
      <w:r w:rsidR="00A85609">
        <w:rPr>
          <w:bCs/>
          <w:color w:val="000000"/>
          <w:sz w:val="20"/>
          <w:szCs w:val="20"/>
        </w:rPr>
        <w:t>: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Cena całkowita ryczałtowa oferty brutto min.-najniższa spośród badanych ofert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 = -----------------------------------------  x 100  x 60 %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Cena całkowita ryczałtowa oferty brutto n- oferty badanej</w:t>
      </w:r>
    </w:p>
    <w:p w:rsidR="00A648CC" w:rsidRPr="00A648CC" w:rsidRDefault="00A85609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1%=1pkt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</w:p>
    <w:p w:rsidR="00A85609" w:rsidRPr="00A85609" w:rsidRDefault="00A648CC" w:rsidP="005268DC">
      <w:pPr>
        <w:numPr>
          <w:ilvl w:val="0"/>
          <w:numId w:val="4"/>
        </w:numPr>
        <w:spacing w:before="26" w:after="0"/>
        <w:jc w:val="center"/>
        <w:rPr>
          <w:bCs/>
          <w:iCs/>
          <w:color w:val="000000"/>
          <w:sz w:val="20"/>
          <w:szCs w:val="20"/>
        </w:rPr>
      </w:pPr>
      <w:r w:rsidRPr="00A648CC">
        <w:rPr>
          <w:bCs/>
          <w:color w:val="000000"/>
          <w:sz w:val="20"/>
          <w:szCs w:val="20"/>
        </w:rPr>
        <w:t>Sposób obliczania wartości punktowej kryterium</w:t>
      </w:r>
      <w:r w:rsidR="00A85609">
        <w:rPr>
          <w:bCs/>
          <w:color w:val="000000"/>
          <w:sz w:val="20"/>
          <w:szCs w:val="20"/>
        </w:rPr>
        <w:t>:</w:t>
      </w:r>
      <w:r w:rsidRPr="00A648CC">
        <w:rPr>
          <w:bCs/>
          <w:color w:val="000000"/>
          <w:sz w:val="20"/>
          <w:szCs w:val="20"/>
        </w:rPr>
        <w:t xml:space="preserve">  </w:t>
      </w:r>
      <w:r w:rsidR="005268DC" w:rsidRPr="005268DC">
        <w:rPr>
          <w:b/>
          <w:color w:val="000000"/>
          <w:sz w:val="20"/>
          <w:szCs w:val="20"/>
        </w:rPr>
        <w:t>czas reakcji na sytuacje nieprzewidziane na boisku</w:t>
      </w:r>
    </w:p>
    <w:p w:rsidR="00A85609" w:rsidRPr="00A85609" w:rsidRDefault="00A85609" w:rsidP="00A85609">
      <w:pPr>
        <w:spacing w:before="26" w:after="0"/>
        <w:ind w:left="360"/>
        <w:rPr>
          <w:bCs/>
          <w:iCs/>
          <w:color w:val="000000"/>
          <w:sz w:val="20"/>
          <w:szCs w:val="20"/>
        </w:rPr>
      </w:pPr>
    </w:p>
    <w:p w:rsidR="00A85609" w:rsidRDefault="00A85609" w:rsidP="00A85609">
      <w:pPr>
        <w:spacing w:before="26" w:after="0"/>
        <w:jc w:val="center"/>
        <w:rPr>
          <w:b/>
          <w:color w:val="000000"/>
          <w:sz w:val="20"/>
          <w:szCs w:val="20"/>
        </w:rPr>
      </w:pPr>
    </w:p>
    <w:p w:rsidR="005268DC" w:rsidRPr="005268DC" w:rsidRDefault="005268DC" w:rsidP="005268DC">
      <w:pPr>
        <w:jc w:val="both"/>
        <w:rPr>
          <w:sz w:val="20"/>
          <w:szCs w:val="20"/>
        </w:rPr>
      </w:pPr>
      <w:r w:rsidRPr="005268DC">
        <w:rPr>
          <w:sz w:val="20"/>
          <w:szCs w:val="20"/>
        </w:rPr>
        <w:t xml:space="preserve">(przez czas reakcji na sytuacje nieprzewidziane na boisku rozumie się naprawienie murawy uszkodzonej ze względu  na nieprzewidziane zniszczenia murawy np. przez zwierzęta, awarię systemu nawodnienia,  zniszczenia murawy spowodowane przez lądowanie </w:t>
      </w:r>
      <w:proofErr w:type="spellStart"/>
      <w:r w:rsidRPr="005268DC">
        <w:rPr>
          <w:sz w:val="20"/>
          <w:szCs w:val="20"/>
        </w:rPr>
        <w:t>medikoptera</w:t>
      </w:r>
      <w:proofErr w:type="spellEnd"/>
      <w:r w:rsidRPr="005268DC">
        <w:rPr>
          <w:sz w:val="20"/>
          <w:szCs w:val="20"/>
        </w:rPr>
        <w:t xml:space="preserve"> na płycie stadionu. Zadeklarowanie czasu reakcji powyżej 24h spowoduje odrzucenie oferty.)</w:t>
      </w:r>
    </w:p>
    <w:p w:rsidR="005268DC" w:rsidRPr="005268DC" w:rsidRDefault="005268DC" w:rsidP="005268DC">
      <w:pPr>
        <w:spacing w:after="0"/>
        <w:rPr>
          <w:sz w:val="20"/>
          <w:szCs w:val="20"/>
        </w:rPr>
      </w:pPr>
      <w:r w:rsidRPr="005268DC">
        <w:rPr>
          <w:sz w:val="20"/>
          <w:szCs w:val="20"/>
        </w:rPr>
        <w:t>Punktacja:</w:t>
      </w:r>
    </w:p>
    <w:p w:rsidR="005268DC" w:rsidRPr="005268DC" w:rsidRDefault="005268DC" w:rsidP="005268DC">
      <w:pPr>
        <w:spacing w:after="0" w:line="240" w:lineRule="auto"/>
        <w:rPr>
          <w:sz w:val="20"/>
          <w:szCs w:val="20"/>
        </w:rPr>
      </w:pPr>
      <w:r w:rsidRPr="005268DC">
        <w:rPr>
          <w:sz w:val="20"/>
          <w:szCs w:val="20"/>
        </w:rPr>
        <w:t xml:space="preserve">0      - 8h: </w:t>
      </w:r>
      <w:r w:rsidRPr="005268DC">
        <w:rPr>
          <w:sz w:val="20"/>
          <w:szCs w:val="20"/>
        </w:rPr>
        <w:tab/>
        <w:t xml:space="preserve">40 pkt </w:t>
      </w:r>
    </w:p>
    <w:p w:rsidR="005268DC" w:rsidRPr="005268DC" w:rsidRDefault="005268DC" w:rsidP="005268DC">
      <w:pPr>
        <w:spacing w:after="0" w:line="240" w:lineRule="auto"/>
        <w:rPr>
          <w:sz w:val="20"/>
          <w:szCs w:val="20"/>
        </w:rPr>
      </w:pPr>
      <w:r w:rsidRPr="005268DC">
        <w:rPr>
          <w:sz w:val="20"/>
          <w:szCs w:val="20"/>
        </w:rPr>
        <w:t xml:space="preserve">9h    -16h:  </w:t>
      </w:r>
      <w:r w:rsidRPr="005268DC">
        <w:rPr>
          <w:sz w:val="20"/>
          <w:szCs w:val="20"/>
        </w:rPr>
        <w:tab/>
        <w:t xml:space="preserve">20 pkt </w:t>
      </w:r>
    </w:p>
    <w:p w:rsidR="005268DC" w:rsidRDefault="005268DC" w:rsidP="005268DC">
      <w:pPr>
        <w:spacing w:after="0" w:line="240" w:lineRule="auto"/>
        <w:rPr>
          <w:sz w:val="20"/>
          <w:szCs w:val="20"/>
        </w:rPr>
      </w:pPr>
      <w:r w:rsidRPr="005268DC">
        <w:rPr>
          <w:sz w:val="20"/>
          <w:szCs w:val="20"/>
        </w:rPr>
        <w:t xml:space="preserve">17h  -24h: </w:t>
      </w:r>
      <w:r w:rsidRPr="005268DC">
        <w:rPr>
          <w:sz w:val="20"/>
          <w:szCs w:val="20"/>
        </w:rPr>
        <w:tab/>
        <w:t xml:space="preserve">0 pkt </w:t>
      </w:r>
    </w:p>
    <w:p w:rsidR="002C2C84" w:rsidRDefault="002C2C84" w:rsidP="005268DC">
      <w:pPr>
        <w:spacing w:after="0" w:line="240" w:lineRule="auto"/>
        <w:rPr>
          <w:sz w:val="20"/>
          <w:szCs w:val="20"/>
        </w:rPr>
      </w:pPr>
    </w:p>
    <w:p w:rsidR="002C2C84" w:rsidRPr="002C2C84" w:rsidRDefault="002C2C84" w:rsidP="002C2C8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W Formularzu oferty</w:t>
      </w:r>
      <w:r w:rsidRPr="002C2C84">
        <w:rPr>
          <w:sz w:val="20"/>
          <w:szCs w:val="20"/>
        </w:rPr>
        <w:t xml:space="preserve"> należy zaznaczyć jeden z powyższych punktów. W przypadku gdy zostaną zaznaczone więcej niż jeden punkt lub  nie zostanie zazn</w:t>
      </w:r>
      <w:bookmarkStart w:id="0" w:name="_GoBack"/>
      <w:bookmarkEnd w:id="0"/>
      <w:r w:rsidRPr="002C2C84">
        <w:rPr>
          <w:sz w:val="20"/>
          <w:szCs w:val="20"/>
        </w:rPr>
        <w:t>aczony żaden punkt Zamawiający odrzuci ofertę.</w:t>
      </w:r>
    </w:p>
    <w:p w:rsidR="002C2C84" w:rsidRPr="005268DC" w:rsidRDefault="002C2C84" w:rsidP="005268DC">
      <w:pPr>
        <w:spacing w:after="0" w:line="240" w:lineRule="auto"/>
        <w:rPr>
          <w:sz w:val="20"/>
          <w:szCs w:val="20"/>
        </w:rPr>
      </w:pPr>
    </w:p>
    <w:p w:rsidR="005268DC" w:rsidRPr="00A648CC" w:rsidRDefault="005268DC" w:rsidP="00A85609">
      <w:pPr>
        <w:spacing w:before="26" w:after="0"/>
        <w:jc w:val="center"/>
        <w:rPr>
          <w:b/>
          <w:color w:val="000000"/>
          <w:sz w:val="20"/>
          <w:szCs w:val="20"/>
        </w:rPr>
      </w:pP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>Liczba punktów zaokrąglonych zgodnie z zasadami matematycznymi do dwóch miejsc po przecinku (LP) w wyniku oceny ofert nie podlegających odrzuceniu  na podstawie kryteriów oceny określonych w niniejszym rozdziale zostanie wyliczona zgodnie z wzorem:</w:t>
      </w: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>LP (liczba punktów) = C (liczba punktów uzyskanych w kryterium cena)</w:t>
      </w: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 xml:space="preserve">+ </w:t>
      </w:r>
      <w:r w:rsidR="00E37B4B">
        <w:rPr>
          <w:color w:val="000000"/>
          <w:sz w:val="20"/>
          <w:szCs w:val="20"/>
        </w:rPr>
        <w:t>N</w:t>
      </w:r>
      <w:r w:rsidRPr="00A648CC">
        <w:rPr>
          <w:color w:val="000000"/>
          <w:sz w:val="20"/>
          <w:szCs w:val="20"/>
        </w:rPr>
        <w:t xml:space="preserve"> (</w:t>
      </w:r>
      <w:r w:rsidR="00F93E81" w:rsidRPr="00F93E81">
        <w:rPr>
          <w:color w:val="000000"/>
          <w:sz w:val="20"/>
          <w:szCs w:val="20"/>
        </w:rPr>
        <w:t>czas reakcji na sytuacje nieprzewidziane na boisku</w:t>
      </w:r>
      <w:r w:rsidRPr="00F93E81">
        <w:rPr>
          <w:color w:val="000000"/>
          <w:sz w:val="20"/>
          <w:szCs w:val="20"/>
        </w:rPr>
        <w:t>)</w:t>
      </w:r>
      <w:r w:rsidRPr="00A648CC">
        <w:rPr>
          <w:color w:val="000000"/>
          <w:sz w:val="20"/>
          <w:szCs w:val="20"/>
        </w:rPr>
        <w:t xml:space="preserve"> </w:t>
      </w:r>
    </w:p>
    <w:p w:rsidR="00B55FD1" w:rsidRPr="002317AA" w:rsidRDefault="00B55FD1" w:rsidP="00B55FD1">
      <w:pPr>
        <w:spacing w:before="26" w:after="0"/>
        <w:ind w:left="373"/>
        <w:jc w:val="center"/>
        <w:rPr>
          <w:color w:val="000000"/>
          <w:sz w:val="20"/>
          <w:szCs w:val="20"/>
        </w:rPr>
      </w:pPr>
    </w:p>
    <w:p w:rsidR="002601A9" w:rsidRPr="00F501B5" w:rsidRDefault="00B712EF" w:rsidP="00826147">
      <w:pPr>
        <w:pStyle w:val="Nagwek1"/>
        <w:jc w:val="both"/>
      </w:pPr>
      <w:r>
        <w:t>11</w:t>
      </w:r>
      <w:r w:rsidR="008C3ACD" w:rsidRPr="00F501B5">
        <w:t xml:space="preserve">) </w:t>
      </w:r>
      <w:r w:rsidR="004813A8" w:rsidRPr="00F501B5">
        <w:t>i</w:t>
      </w:r>
      <w:r w:rsidR="008C3ACD" w:rsidRPr="00F501B5">
        <w:t xml:space="preserve">nformacje o środkach komunikacji elektronicznej, przy użyciu których </w:t>
      </w:r>
      <w:r w:rsidR="00A9476B" w:rsidRPr="00F501B5">
        <w:t>Z</w:t>
      </w:r>
      <w:r w:rsidR="008C3ACD" w:rsidRPr="00F501B5">
        <w:t>amawi</w:t>
      </w:r>
      <w:r w:rsidR="00A9476B" w:rsidRPr="00F501B5">
        <w:t>ający będzie komunikował się z W</w:t>
      </w:r>
      <w:r w:rsidR="008C3ACD" w:rsidRPr="00F501B5">
        <w:t>ykonawcami, oraz informacje o wymaganiach technicznych i organizacyjnych sporządzania, wysyłania i odbierania korespondencji elektronicznej;</w:t>
      </w:r>
      <w:r w:rsidR="002601A9" w:rsidRPr="00F501B5">
        <w:t xml:space="preserve"> opis sposobu przygotowania oferty; sposób oraz termin składania ofert;</w:t>
      </w:r>
      <w:r w:rsidR="00216368" w:rsidRPr="00F501B5">
        <w:t xml:space="preserve">  termin otwarcia ofert:</w:t>
      </w:r>
    </w:p>
    <w:p w:rsidR="003C4097" w:rsidRPr="00F501B5" w:rsidRDefault="003C4097" w:rsidP="003C4097">
      <w:pPr>
        <w:spacing w:before="26" w:after="0"/>
        <w:ind w:left="373"/>
        <w:jc w:val="both"/>
        <w:rPr>
          <w:sz w:val="20"/>
          <w:szCs w:val="20"/>
        </w:rPr>
      </w:pPr>
      <w:r w:rsidRPr="00F501B5">
        <w:rPr>
          <w:sz w:val="20"/>
          <w:szCs w:val="20"/>
        </w:rPr>
        <w:t xml:space="preserve">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1. W postępowaniu o udzielenie zamówienia publicznego komunikacja między Zamawiającym a wykonawcami odbywa się przy użyciu Platformy e-Zamówienia, która jest dostępna pod adresem https://ezamowienia.gov.pl.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2. Korzystanie z Platformy e-Zamówienia jest bezpłatne.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3.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BD1055">
        <w:rPr>
          <w:rFonts w:eastAsiaTheme="minorHAnsi"/>
          <w:i/>
          <w:iCs/>
          <w:sz w:val="20"/>
          <w:szCs w:val="20"/>
          <w:lang w:eastAsia="en-US"/>
        </w:rPr>
        <w:t xml:space="preserve">Regulamin Platformy e-Zamówienia, </w:t>
      </w:r>
      <w:r w:rsidRPr="00BD1055">
        <w:rPr>
          <w:rFonts w:eastAsiaTheme="minorHAnsi"/>
          <w:sz w:val="20"/>
          <w:szCs w:val="20"/>
          <w:lang w:eastAsia="en-US"/>
        </w:rPr>
        <w:t xml:space="preserve">dostępny na stronie internetowej https://ezamowienia.gov.pl oraz informacje zamieszczone w zakładce „Centrum Pomocy”.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4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Przeglądanie i pobieranie publicznej treści dokumentacji postępowania nie wymaga posiadania konta na Platformie e-Zamówienia ani logowania.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5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6</w:t>
      </w:r>
      <w:r w:rsidR="007150A5">
        <w:rPr>
          <w:rFonts w:eastAsiaTheme="minorHAnsi"/>
          <w:sz w:val="20"/>
          <w:szCs w:val="20"/>
          <w:lang w:eastAsia="en-US"/>
        </w:rPr>
        <w:t>. Dokumenty elektroniczne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W przypadku formatów, o których mowa w art. 66 ust. 1 ustawy </w:t>
      </w:r>
      <w:proofErr w:type="spellStart"/>
      <w:r w:rsidRPr="00BD1055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BD1055">
        <w:rPr>
          <w:rFonts w:eastAsiaTheme="minorHAnsi"/>
          <w:sz w:val="20"/>
          <w:szCs w:val="20"/>
          <w:lang w:eastAsia="en-US"/>
        </w:rPr>
        <w:t xml:space="preserve">, ww. regulacje nie będą miały bezpośredniego zastosowania.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7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a. w formatach danych określonych w przepisach rozporządzenia Rady Ministrów w sprawie Krajowych Ram Interoperacyjności (i przekazuje się jako załącznik), lub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b. jako tekst wpisany bezpośrednio do wiadomości przekazywanej przy użyciu środków komunikacji elektronicznej (np. w treści wiadomości e-mail lub w treści „Formularza do komunikacji”).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8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lastRenderedPageBreak/>
        <w:t>9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W przypadku załączników, które są zgodnie z ustawą </w:t>
      </w:r>
      <w:proofErr w:type="spellStart"/>
      <w:r w:rsidRPr="00BD1055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BD1055">
        <w:rPr>
          <w:rFonts w:eastAsiaTheme="minorHAnsi"/>
          <w:sz w:val="20"/>
          <w:szCs w:val="20"/>
          <w:lang w:eastAsia="en-US"/>
        </w:rPr>
        <w:t xml:space="preserve"> lub rozporządzeniem Prezesa Rady Ministrów w sprawie wymagań dla dokumentów elektronicznych opatrzone kwalifikowanym podpisem elektronicznym, podpisem zaufanym lub </w:t>
      </w:r>
      <w:r w:rsidR="00A76554">
        <w:rPr>
          <w:rFonts w:eastAsiaTheme="minorHAnsi"/>
          <w:sz w:val="20"/>
          <w:szCs w:val="20"/>
          <w:lang w:eastAsia="en-US"/>
        </w:rPr>
        <w:t xml:space="preserve">elektronicznym </w:t>
      </w:r>
      <w:r w:rsidRPr="00BD1055">
        <w:rPr>
          <w:rFonts w:eastAsiaTheme="minorHAnsi"/>
          <w:sz w:val="20"/>
          <w:szCs w:val="20"/>
          <w:lang w:eastAsia="en-US"/>
        </w:rPr>
        <w:t xml:space="preserve">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10</w:t>
      </w:r>
      <w:r w:rsidR="00BD1055" w:rsidRPr="00BD1055">
        <w:rPr>
          <w:rFonts w:eastAsiaTheme="minorHAnsi"/>
          <w:sz w:val="20"/>
          <w:szCs w:val="20"/>
          <w:lang w:eastAsia="en-US"/>
        </w:rPr>
        <w:t>. 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</w:t>
      </w:r>
      <w:r w:rsidR="004412EA">
        <w:rPr>
          <w:rFonts w:eastAsiaTheme="minorHAnsi"/>
          <w:sz w:val="20"/>
          <w:szCs w:val="20"/>
          <w:lang w:eastAsia="en-US"/>
        </w:rPr>
        <w:t>ch treści dokumentów zamówienia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 wystarczające jest posiadanie tzw. konta uproszczonego na Platformie e-Zamówienia.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>1</w:t>
      </w:r>
      <w:r w:rsidR="0004441D">
        <w:rPr>
          <w:rFonts w:eastAsiaTheme="minorHAnsi"/>
          <w:sz w:val="20"/>
          <w:szCs w:val="20"/>
          <w:lang w:eastAsia="en-US"/>
        </w:rPr>
        <w:t>1</w:t>
      </w:r>
      <w:r w:rsidRPr="00BD1055">
        <w:rPr>
          <w:rFonts w:eastAsiaTheme="minorHAnsi"/>
          <w:sz w:val="20"/>
          <w:szCs w:val="20"/>
          <w:lang w:eastAsia="en-US"/>
        </w:rPr>
        <w:t xml:space="preserve">. Wszystkie wysłane i odebrane w postępowaniu przez wykonawcę wiadomości widoczne są po zalogowaniu w podglądzie postępowania w zakładce „Komunikacja”.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12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Maksymalny rozmiar plików przesyłanych za pośrednictwem „Formularzy do komunikacji” wynosi 150 MB (wielkość ta dotyczy plików przesyłanych jako załączniki do jednego formularza).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>1</w:t>
      </w:r>
      <w:r w:rsidR="0093618C">
        <w:rPr>
          <w:rFonts w:eastAsiaTheme="minorHAnsi"/>
          <w:sz w:val="20"/>
          <w:szCs w:val="20"/>
          <w:lang w:eastAsia="en-US"/>
        </w:rPr>
        <w:t>3</w:t>
      </w:r>
      <w:r w:rsidRPr="00BD1055">
        <w:rPr>
          <w:rFonts w:eastAsiaTheme="minorHAnsi"/>
          <w:sz w:val="20"/>
          <w:szCs w:val="20"/>
          <w:lang w:eastAsia="en-US"/>
        </w:rPr>
        <w:t xml:space="preserve">. Minimalne wymagania techniczne dotyczące sprzętu używanego w celu korzystania z usług Platformy e-Zamówienia oraz informacje dotyczące specyfikacji połączenia określa </w:t>
      </w:r>
      <w:r w:rsidRPr="00BD1055">
        <w:rPr>
          <w:rFonts w:eastAsiaTheme="minorHAnsi"/>
          <w:i/>
          <w:iCs/>
          <w:sz w:val="20"/>
          <w:szCs w:val="20"/>
          <w:lang w:eastAsia="en-US"/>
        </w:rPr>
        <w:t xml:space="preserve">Regulamin Platformy e-Zamówienia.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13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:rsidR="00BD1055" w:rsidRPr="0004441D" w:rsidRDefault="0093618C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14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</w:t>
      </w:r>
      <w:r w:rsidR="00BD1055" w:rsidRPr="0004441D">
        <w:rPr>
          <w:rFonts w:eastAsiaTheme="minorHAnsi"/>
          <w:sz w:val="20"/>
          <w:szCs w:val="20"/>
          <w:lang w:eastAsia="en-US"/>
        </w:rPr>
        <w:t>W szczególnie uzasadnionych przypadkach uniemożliwiających komunikację wykonawcy i Zamawiającego za pośrednictwem Platformy e-Zamówienia, Zamawiający dopuszcza komunikację za pomocą poczty elektronicznej na adres e-mail:</w:t>
      </w:r>
      <w:r w:rsidR="0004441D">
        <w:rPr>
          <w:rFonts w:eastAsiaTheme="minorHAnsi"/>
          <w:sz w:val="20"/>
          <w:szCs w:val="20"/>
          <w:lang w:eastAsia="en-US"/>
        </w:rPr>
        <w:t xml:space="preserve"> </w:t>
      </w:r>
      <w:r w:rsidR="0004441D" w:rsidRPr="0004441D">
        <w:rPr>
          <w:rFonts w:eastAsiaTheme="minorHAnsi"/>
          <w:sz w:val="20"/>
          <w:szCs w:val="20"/>
          <w:lang w:eastAsia="en-US"/>
        </w:rPr>
        <w:t>zamowienia.publiczne@biskupiec.pl</w:t>
      </w:r>
      <w:r w:rsidR="00BD1055" w:rsidRPr="0004441D">
        <w:rPr>
          <w:rFonts w:eastAsiaTheme="minorHAnsi"/>
          <w:sz w:val="20"/>
          <w:szCs w:val="20"/>
          <w:lang w:eastAsia="en-US"/>
        </w:rPr>
        <w:t xml:space="preserve"> (nie dotyczy składania ofert).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b/>
          <w:bCs/>
          <w:sz w:val="20"/>
          <w:szCs w:val="20"/>
          <w:lang w:eastAsia="en-US"/>
        </w:rPr>
        <w:t xml:space="preserve">Opis sposobu przygotowania i składania oferty </w:t>
      </w:r>
    </w:p>
    <w:p w:rsidR="00BD1055" w:rsidRPr="00CD4768" w:rsidRDefault="00BD1055" w:rsidP="00CD4768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Wykonawca </w:t>
      </w:r>
      <w:r w:rsidR="0030135E">
        <w:rPr>
          <w:rFonts w:eastAsiaTheme="minorHAnsi"/>
          <w:sz w:val="20"/>
          <w:szCs w:val="20"/>
          <w:lang w:eastAsia="en-US"/>
        </w:rPr>
        <w:t xml:space="preserve">przygotowuje ofertę przy pomocy </w:t>
      </w:r>
      <w:r w:rsidRPr="00CD4768">
        <w:rPr>
          <w:rFonts w:eastAsiaTheme="minorHAnsi"/>
          <w:sz w:val="20"/>
          <w:szCs w:val="20"/>
          <w:lang w:eastAsia="en-US"/>
        </w:rPr>
        <w:t>„</w:t>
      </w:r>
      <w:r w:rsidRPr="00CD4768">
        <w:rPr>
          <w:rFonts w:eastAsiaTheme="minorHAnsi"/>
          <w:b/>
          <w:bCs/>
          <w:sz w:val="20"/>
          <w:szCs w:val="20"/>
          <w:lang w:eastAsia="en-US"/>
        </w:rPr>
        <w:t xml:space="preserve">Formularza ofertowego” </w:t>
      </w:r>
      <w:r w:rsidRPr="00CD4768">
        <w:rPr>
          <w:rFonts w:eastAsiaTheme="minorHAnsi"/>
          <w:sz w:val="20"/>
          <w:szCs w:val="20"/>
          <w:lang w:eastAsia="en-US"/>
        </w:rPr>
        <w:t xml:space="preserve">udostępnionego przez Zamawiającego na Platformie e-Zamówienia i zamieszczonego w podglądzie postępowania w zakładce „Informacje podstawowe”. </w:t>
      </w:r>
    </w:p>
    <w:p w:rsidR="00D62128" w:rsidRPr="00D62128" w:rsidRDefault="00BD1055" w:rsidP="00732F7C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D62128">
        <w:rPr>
          <w:rFonts w:eastAsiaTheme="minorHAnsi"/>
          <w:sz w:val="20"/>
          <w:szCs w:val="20"/>
          <w:lang w:eastAsia="en-US"/>
        </w:rPr>
        <w:t>drag&amp;drop</w:t>
      </w:r>
      <w:proofErr w:type="spellEnd"/>
      <w:r w:rsidRPr="00D62128">
        <w:rPr>
          <w:rFonts w:eastAsiaTheme="minorHAnsi"/>
          <w:sz w:val="20"/>
          <w:szCs w:val="20"/>
          <w:lang w:eastAsia="en-US"/>
        </w:rPr>
        <w:t xml:space="preserve"> („przeciągnij” i „upuść”) służące do dodawania plików. </w:t>
      </w:r>
    </w:p>
    <w:p w:rsidR="00BD1055" w:rsidRPr="00D62128" w:rsidRDefault="00BD1055" w:rsidP="00732F7C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:rsidR="00D62128" w:rsidRP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b/>
          <w:bCs/>
          <w:sz w:val="20"/>
          <w:szCs w:val="20"/>
          <w:lang w:eastAsia="en-US"/>
        </w:rPr>
        <w:t xml:space="preserve">Formularz ofertowy </w:t>
      </w:r>
      <w:r w:rsidRPr="00D62128">
        <w:rPr>
          <w:rFonts w:eastAsiaTheme="minorHAnsi"/>
          <w:sz w:val="20"/>
          <w:szCs w:val="20"/>
          <w:lang w:eastAsia="en-US"/>
        </w:rPr>
        <w:t xml:space="preserve">podpisuje się kwalifikowanym podpisem elektronicznym, podpisem zaufanym lub </w:t>
      </w:r>
      <w:r w:rsidR="00A76554" w:rsidRPr="00D6212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D62128">
        <w:rPr>
          <w:rFonts w:eastAsiaTheme="minorHAnsi"/>
          <w:sz w:val="20"/>
          <w:szCs w:val="20"/>
          <w:lang w:eastAsia="en-US"/>
        </w:rPr>
        <w:t xml:space="preserve">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BD1055" w:rsidRP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b/>
          <w:bCs/>
          <w:sz w:val="20"/>
          <w:szCs w:val="20"/>
          <w:lang w:eastAsia="en-US"/>
        </w:rPr>
        <w:lastRenderedPageBreak/>
        <w:t xml:space="preserve">Pozostałe dokumenty </w:t>
      </w:r>
      <w:r w:rsidRPr="00D62128">
        <w:rPr>
          <w:rFonts w:eastAsiaTheme="minorHAnsi"/>
          <w:sz w:val="20"/>
          <w:szCs w:val="20"/>
          <w:lang w:eastAsia="en-US"/>
        </w:rPr>
        <w:t xml:space="preserve">wchodzące w skład oferty lub składane wraz z ofertą, które są zgodne z ustawą </w:t>
      </w:r>
      <w:proofErr w:type="spellStart"/>
      <w:r w:rsidRPr="00D62128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D62128">
        <w:rPr>
          <w:rFonts w:eastAsiaTheme="minorHAnsi"/>
          <w:sz w:val="20"/>
          <w:szCs w:val="20"/>
          <w:lang w:eastAsia="en-US"/>
        </w:rPr>
        <w:t xml:space="preserve"> lub rozporządzeniem Prezesa Rady Ministrów w sprawie wymagań dla dokumentów elektronicznych opatrzone kwalifikowanym podpisem elektronicznym, podpisem zaufanym lub </w:t>
      </w:r>
      <w:r w:rsidR="00A76554" w:rsidRPr="00D6212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D62128">
        <w:rPr>
          <w:rFonts w:eastAsiaTheme="minorHAnsi"/>
          <w:sz w:val="20"/>
          <w:szCs w:val="20"/>
          <w:lang w:eastAsia="en-US"/>
        </w:rPr>
        <w:t>podpisem osobistym, mogą być zgodnie z wyborem wykonawcy/wykonawcy wspólnie ubiegającego się o udzielenie zamówienia/podmiotu udostępniającego zasoby</w:t>
      </w:r>
      <w:r w:rsidR="00426B94" w:rsidRPr="00D62128">
        <w:rPr>
          <w:rFonts w:eastAsiaTheme="minorHAnsi"/>
          <w:sz w:val="20"/>
          <w:szCs w:val="20"/>
          <w:lang w:eastAsia="en-US"/>
        </w:rPr>
        <w:t xml:space="preserve"> </w:t>
      </w:r>
      <w:r w:rsidRPr="00D62128">
        <w:rPr>
          <w:rFonts w:eastAsiaTheme="minorHAnsi"/>
          <w:sz w:val="20"/>
          <w:szCs w:val="20"/>
          <w:lang w:eastAsia="en-US"/>
        </w:rPr>
        <w:t>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 przypadku przekazywania dokumentu elektronicznego w formacie poddającym dane kompresji, opatrzenie pliku zawierającego skompresowane dokumenty kwalifikowanym podpisem elektronicznym, podpisem zaufanym lub </w:t>
      </w:r>
      <w:r w:rsidR="00A76554" w:rsidRPr="00CD476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CD4768">
        <w:rPr>
          <w:rFonts w:eastAsiaTheme="minorHAnsi"/>
          <w:sz w:val="20"/>
          <w:szCs w:val="20"/>
          <w:lang w:eastAsia="en-US"/>
        </w:rPr>
        <w:t xml:space="preserve">podpisem osobistym, jest równoznaczne z opatrzeniem wszystkich dokumentów zawartych w tym pliku odpowiednio kwalifikowanym podpisem elektronicznym, podpisem zaufanym lub </w:t>
      </w:r>
      <w:r w:rsidR="00A76554" w:rsidRPr="00CD476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CD4768">
        <w:rPr>
          <w:rFonts w:eastAsiaTheme="minorHAnsi"/>
          <w:sz w:val="20"/>
          <w:szCs w:val="20"/>
          <w:lang w:eastAsia="en-US"/>
        </w:rPr>
        <w:t xml:space="preserve">podpisem osobistym.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Oferta może być złożona tylko do upływu terminu składania ofert.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Wykonawca może przed upływem terminu składania ofert wycofać ofertę. Wykonawca wycofuje ofertę w zakładce „Oferty/wnioski” używając przycisku „Wycofaj ofertę”.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Maksymalny łączny rozmiar plików stanowiących ofertę lub składanych wraz z ofertą to 250 MB. </w:t>
      </w:r>
    </w:p>
    <w:p w:rsidR="003C4097" w:rsidRDefault="003C4097" w:rsidP="003C4097">
      <w:pPr>
        <w:spacing w:before="26" w:after="0"/>
        <w:ind w:left="373"/>
        <w:rPr>
          <w:strike/>
          <w:sz w:val="20"/>
          <w:szCs w:val="20"/>
        </w:rPr>
      </w:pPr>
    </w:p>
    <w:p w:rsidR="003C4097" w:rsidRPr="007C0BF0" w:rsidRDefault="003C4097" w:rsidP="007022A6">
      <w:pPr>
        <w:pStyle w:val="Nagwek2"/>
        <w:rPr>
          <w:rStyle w:val="Pogrubienie"/>
        </w:rPr>
      </w:pPr>
      <w:r w:rsidRPr="007C0BF0">
        <w:rPr>
          <w:rStyle w:val="Pogrubienie"/>
        </w:rPr>
        <w:t xml:space="preserve"> Termin </w:t>
      </w:r>
      <w:r w:rsidR="00D15143">
        <w:rPr>
          <w:rStyle w:val="Pogrubienie"/>
        </w:rPr>
        <w:t xml:space="preserve">składania i </w:t>
      </w:r>
      <w:r w:rsidRPr="007C0BF0">
        <w:rPr>
          <w:rStyle w:val="Pogrubienie"/>
        </w:rPr>
        <w:t>otwarcia ofert:</w:t>
      </w:r>
    </w:p>
    <w:p w:rsidR="00D15143" w:rsidRDefault="003C4097" w:rsidP="003C4097">
      <w:pPr>
        <w:spacing w:before="26" w:after="0"/>
        <w:ind w:left="37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</w:p>
    <w:p w:rsidR="00D15143" w:rsidRPr="00D15143" w:rsidRDefault="00D15143" w:rsidP="00D15143">
      <w:pPr>
        <w:spacing w:before="26" w:after="0"/>
        <w:ind w:left="373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Ofertę należy złożyć </w:t>
      </w:r>
      <w:r w:rsidRPr="00D15143">
        <w:rPr>
          <w:bCs/>
          <w:sz w:val="20"/>
          <w:szCs w:val="20"/>
        </w:rPr>
        <w:t>nie później niż do dnia</w:t>
      </w:r>
      <w:r w:rsidR="002C3A74">
        <w:rPr>
          <w:bCs/>
          <w:sz w:val="20"/>
          <w:szCs w:val="20"/>
        </w:rPr>
        <w:t xml:space="preserve"> </w:t>
      </w:r>
      <w:r w:rsidR="00D214CB">
        <w:rPr>
          <w:b/>
          <w:bCs/>
          <w:sz w:val="20"/>
          <w:szCs w:val="20"/>
        </w:rPr>
        <w:t>19 marca</w:t>
      </w:r>
      <w:r w:rsidR="004B09ED">
        <w:rPr>
          <w:b/>
          <w:iCs/>
          <w:sz w:val="20"/>
          <w:szCs w:val="20"/>
        </w:rPr>
        <w:t xml:space="preserve"> 202</w:t>
      </w:r>
      <w:r w:rsidR="001540B1">
        <w:rPr>
          <w:b/>
          <w:iCs/>
          <w:sz w:val="20"/>
          <w:szCs w:val="20"/>
        </w:rPr>
        <w:t>6</w:t>
      </w:r>
      <w:r w:rsidR="00E047CC">
        <w:rPr>
          <w:b/>
          <w:sz w:val="20"/>
          <w:szCs w:val="20"/>
        </w:rPr>
        <w:t xml:space="preserve"> </w:t>
      </w:r>
      <w:r w:rsidRPr="00D15143">
        <w:rPr>
          <w:b/>
          <w:sz w:val="20"/>
          <w:szCs w:val="20"/>
        </w:rPr>
        <w:t>r.</w:t>
      </w:r>
      <w:r w:rsidRPr="00D15143">
        <w:rPr>
          <w:b/>
          <w:iCs/>
          <w:sz w:val="20"/>
          <w:szCs w:val="20"/>
        </w:rPr>
        <w:t xml:space="preserve"> </w:t>
      </w:r>
      <w:r w:rsidRPr="00D15143">
        <w:rPr>
          <w:b/>
          <w:bCs/>
          <w:sz w:val="20"/>
          <w:szCs w:val="20"/>
        </w:rPr>
        <w:t xml:space="preserve">do godziny </w:t>
      </w:r>
      <w:r w:rsidRPr="00D15143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>:</w:t>
      </w:r>
      <w:r w:rsidRPr="00D15143">
        <w:rPr>
          <w:b/>
          <w:sz w:val="20"/>
          <w:szCs w:val="20"/>
        </w:rPr>
        <w:t>15</w:t>
      </w:r>
      <w:r>
        <w:rPr>
          <w:b/>
          <w:bCs/>
          <w:sz w:val="20"/>
          <w:szCs w:val="20"/>
        </w:rPr>
        <w:t>.</w:t>
      </w:r>
    </w:p>
    <w:p w:rsidR="003C4097" w:rsidRPr="00D15143" w:rsidRDefault="003C4097" w:rsidP="003C4097">
      <w:pPr>
        <w:spacing w:before="26" w:after="0"/>
        <w:ind w:left="373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Otwarcie ofert nastąpi </w:t>
      </w:r>
      <w:r w:rsidRPr="00D15143">
        <w:rPr>
          <w:b/>
          <w:sz w:val="20"/>
          <w:szCs w:val="20"/>
        </w:rPr>
        <w:t xml:space="preserve">w dniu </w:t>
      </w:r>
      <w:r w:rsidR="00D214CB" w:rsidRPr="00D214CB">
        <w:rPr>
          <w:b/>
          <w:bCs/>
          <w:iCs/>
          <w:sz w:val="20"/>
          <w:szCs w:val="20"/>
        </w:rPr>
        <w:t>19 marca</w:t>
      </w:r>
      <w:r w:rsidR="00D214CB" w:rsidRPr="00D214CB">
        <w:rPr>
          <w:b/>
          <w:iCs/>
          <w:sz w:val="20"/>
          <w:szCs w:val="20"/>
        </w:rPr>
        <w:t xml:space="preserve"> </w:t>
      </w:r>
      <w:r w:rsidR="004B09ED" w:rsidRPr="004B09ED">
        <w:rPr>
          <w:b/>
          <w:iCs/>
          <w:sz w:val="20"/>
          <w:szCs w:val="20"/>
        </w:rPr>
        <w:t>202</w:t>
      </w:r>
      <w:r w:rsidR="001540B1">
        <w:rPr>
          <w:b/>
          <w:iCs/>
          <w:sz w:val="20"/>
          <w:szCs w:val="20"/>
        </w:rPr>
        <w:t>6</w:t>
      </w:r>
      <w:r w:rsidR="004B09ED" w:rsidRPr="004B09ED">
        <w:rPr>
          <w:b/>
          <w:sz w:val="20"/>
          <w:szCs w:val="20"/>
        </w:rPr>
        <w:t xml:space="preserve"> </w:t>
      </w:r>
      <w:r w:rsidRPr="00D15143">
        <w:rPr>
          <w:b/>
          <w:sz w:val="20"/>
          <w:szCs w:val="20"/>
        </w:rPr>
        <w:t xml:space="preserve">r., o godzinie </w:t>
      </w:r>
      <w:r w:rsidR="00121EB6">
        <w:rPr>
          <w:b/>
          <w:sz w:val="20"/>
          <w:szCs w:val="20"/>
        </w:rPr>
        <w:t>12</w:t>
      </w:r>
      <w:r w:rsidR="00D15143" w:rsidRPr="00D15143">
        <w:rPr>
          <w:b/>
          <w:sz w:val="20"/>
          <w:szCs w:val="20"/>
        </w:rPr>
        <w:t>:</w:t>
      </w:r>
      <w:r w:rsidR="00121EB6">
        <w:rPr>
          <w:b/>
          <w:sz w:val="20"/>
          <w:szCs w:val="20"/>
        </w:rPr>
        <w:t>0</w:t>
      </w:r>
      <w:r w:rsidR="00D15143" w:rsidRPr="00D15143">
        <w:rPr>
          <w:b/>
          <w:sz w:val="20"/>
          <w:szCs w:val="20"/>
        </w:rPr>
        <w:t>0.</w:t>
      </w:r>
    </w:p>
    <w:p w:rsidR="003C4097" w:rsidRDefault="009A010D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2. </w:t>
      </w:r>
      <w:r w:rsidR="003C4097">
        <w:rPr>
          <w:color w:val="000000"/>
          <w:sz w:val="20"/>
          <w:szCs w:val="20"/>
        </w:rPr>
        <w:t xml:space="preserve">Zamawiający, najpóźniej przed otwarciem ofert, udostępnia na stronie internetowej prowadzonego postępowania informację o kwocie, jaką zamierza przeznaczyć na sfinansowanie </w:t>
      </w:r>
      <w:r w:rsidR="00BB4C50">
        <w:rPr>
          <w:color w:val="000000"/>
          <w:sz w:val="20"/>
          <w:szCs w:val="20"/>
        </w:rPr>
        <w:t xml:space="preserve"> </w:t>
      </w:r>
      <w:r w:rsidR="003C4097">
        <w:rPr>
          <w:color w:val="000000"/>
          <w:sz w:val="20"/>
          <w:szCs w:val="20"/>
        </w:rPr>
        <w:t>zamówienia.</w:t>
      </w:r>
    </w:p>
    <w:p w:rsidR="003C4097" w:rsidRDefault="009A010D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</w:t>
      </w:r>
      <w:r w:rsidR="003C4097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3C4097">
        <w:rPr>
          <w:color w:val="000000"/>
          <w:sz w:val="20"/>
          <w:szCs w:val="20"/>
        </w:rPr>
        <w:t>Zamawiający, niezwłocznie po otwarciu ofert, udostępnia na stronie internetowej prowadzonego postępowania informacje o: 1) nazwach albo imionach i nazwiskach oraz siedzibach lub miejscach prowadzonej działalności gospodarczej albo miejscach zamieszkania wykonawców, których oferty zostały otwarte; 2) cenach lub kosztach zawartych w ofertach.</w:t>
      </w:r>
    </w:p>
    <w:p w:rsidR="00350D07" w:rsidRPr="00350D07" w:rsidRDefault="009A010D" w:rsidP="00350D0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350D07" w:rsidRPr="00350D07">
        <w:rPr>
          <w:color w:val="000000"/>
          <w:sz w:val="20"/>
          <w:szCs w:val="20"/>
        </w:rPr>
        <w:t xml:space="preserve">. Wykonawca jest związany ofertą do dnia </w:t>
      </w:r>
      <w:r w:rsidR="00D214CB">
        <w:rPr>
          <w:b/>
          <w:color w:val="000000"/>
          <w:sz w:val="20"/>
          <w:szCs w:val="20"/>
        </w:rPr>
        <w:t xml:space="preserve">16 kwietnia </w:t>
      </w:r>
      <w:r w:rsidR="001540B1">
        <w:rPr>
          <w:b/>
          <w:color w:val="000000"/>
          <w:sz w:val="20"/>
          <w:szCs w:val="20"/>
        </w:rPr>
        <w:t>2026</w:t>
      </w:r>
      <w:r w:rsidR="00350D07" w:rsidRPr="00D329C9">
        <w:rPr>
          <w:b/>
          <w:color w:val="000000"/>
          <w:sz w:val="20"/>
          <w:szCs w:val="20"/>
        </w:rPr>
        <w:t xml:space="preserve"> r.</w:t>
      </w:r>
      <w:r w:rsidR="00350D07" w:rsidRPr="00350D07">
        <w:rPr>
          <w:color w:val="000000"/>
          <w:sz w:val="20"/>
          <w:szCs w:val="20"/>
        </w:rPr>
        <w:t xml:space="preserve"> włącznie, przy czym pierwszym dniem terminu związania ofertą jest dzień, w którym upływa termin składania ofert.</w:t>
      </w:r>
    </w:p>
    <w:p w:rsidR="00350D07" w:rsidRPr="00350D07" w:rsidRDefault="00350D07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</w:p>
    <w:p w:rsidR="00350D07" w:rsidRDefault="00350D07" w:rsidP="003C4097">
      <w:pPr>
        <w:spacing w:before="26" w:after="0"/>
        <w:ind w:left="373"/>
        <w:jc w:val="both"/>
        <w:rPr>
          <w:strike/>
          <w:color w:val="000000"/>
          <w:sz w:val="20"/>
          <w:szCs w:val="20"/>
        </w:rPr>
      </w:pPr>
    </w:p>
    <w:p w:rsidR="003C4097" w:rsidRDefault="003C4097" w:rsidP="002601A9">
      <w:pPr>
        <w:spacing w:before="26" w:after="0"/>
        <w:ind w:left="373"/>
        <w:jc w:val="both"/>
        <w:rPr>
          <w:b/>
          <w:color w:val="000000"/>
        </w:rPr>
      </w:pPr>
    </w:p>
    <w:p w:rsidR="00BF40EA" w:rsidRPr="004D73BB" w:rsidRDefault="00BF40EA" w:rsidP="00BF40EA">
      <w:pPr>
        <w:spacing w:before="26" w:after="0"/>
        <w:ind w:left="373"/>
        <w:jc w:val="both"/>
        <w:rPr>
          <w:b/>
          <w:sz w:val="20"/>
          <w:szCs w:val="20"/>
        </w:rPr>
      </w:pPr>
      <w:r w:rsidRPr="004D73BB">
        <w:rPr>
          <w:b/>
          <w:sz w:val="20"/>
          <w:szCs w:val="20"/>
        </w:rPr>
        <w:t>Wyjaśnienia: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Wykonawca może zwrócić się do zamawiającego z wnioskiem o wyjaśnienie  treści SWZ.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Zamawiający jest obowiązany udzielić wyjaśnień niezwłocznie, jednak nie później niż na 2 dni przed upływem terminu składania ofert, pod warunkiem że wniosek o wyjaśnienie treści wpłynął do zamawiającego nie później niż na 4 dni przed upływem terminu składania ofert.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Jeżeli zamawiający nie udzieli wyjaśnień w terminie, o którym mowa w ust. 2, przedłuża termin składania ofert o czas niezbędny do zapoznania się wszystkich zainteresowanych wykonawców z wyjaśnieniami niezbędnymi do należytego przygotowania i złożenia ofert.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W przypadku gdy wniosek o wyjaśnienie treści SWZ nie wpłynął w terminie, o którym mowa w ust.</w:t>
      </w:r>
      <w:r w:rsidR="00CC546D">
        <w:rPr>
          <w:sz w:val="20"/>
          <w:szCs w:val="20"/>
        </w:rPr>
        <w:t xml:space="preserve"> </w:t>
      </w:r>
      <w:r w:rsidRPr="004D73BB">
        <w:rPr>
          <w:sz w:val="20"/>
          <w:szCs w:val="20"/>
        </w:rPr>
        <w:t>2, zamawiający nie ma obowiązku udzielania wyjaśnień SWZ oraz obowiązku przedłużenia terminu składania ofert.</w:t>
      </w:r>
    </w:p>
    <w:p w:rsidR="008E58C1" w:rsidRPr="008E58C1" w:rsidRDefault="008E58C1" w:rsidP="00A85609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E58C1">
        <w:rPr>
          <w:sz w:val="20"/>
          <w:szCs w:val="20"/>
        </w:rPr>
        <w:t>Przedłużenie terminu składania ofert nie wpływa na bieg terminu składania wniosku o wyjaśnienie treści SWZ, o którym mowa w p. 2</w:t>
      </w:r>
    </w:p>
    <w:p w:rsidR="00BF40EA" w:rsidRPr="00F216C1" w:rsidRDefault="00BF40EA" w:rsidP="002601A9">
      <w:pPr>
        <w:spacing w:before="26" w:after="0"/>
        <w:ind w:left="373"/>
        <w:jc w:val="both"/>
        <w:rPr>
          <w:b/>
          <w:color w:val="000000"/>
        </w:rPr>
      </w:pPr>
    </w:p>
    <w:p w:rsidR="008C3ACD" w:rsidRPr="00F501B5" w:rsidRDefault="008C3ACD" w:rsidP="003F4B7A">
      <w:pPr>
        <w:pStyle w:val="Nagwek1"/>
      </w:pPr>
      <w:r w:rsidRPr="00F501B5">
        <w:t>1</w:t>
      </w:r>
      <w:r w:rsidR="00B712EF">
        <w:t>2</w:t>
      </w:r>
      <w:r w:rsidRPr="00F501B5">
        <w:t xml:space="preserve">) </w:t>
      </w:r>
      <w:r w:rsidR="004813A8" w:rsidRPr="00F501B5">
        <w:t>osoby uprawnione</w:t>
      </w:r>
      <w:r w:rsidRPr="00F501B5">
        <w:t xml:space="preserve"> do komunikowania się z wykonawcami;</w:t>
      </w:r>
    </w:p>
    <w:p w:rsidR="00447B02" w:rsidRPr="00F501B5" w:rsidRDefault="00447B02" w:rsidP="008C3ACD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3C4097" w:rsidRPr="00F501B5" w:rsidRDefault="00B83A5F" w:rsidP="00A85609">
      <w:pPr>
        <w:numPr>
          <w:ilvl w:val="1"/>
          <w:numId w:val="6"/>
        </w:num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Monika Bąk</w:t>
      </w:r>
      <w:r w:rsidR="003C4097" w:rsidRPr="00F501B5">
        <w:rPr>
          <w:b/>
          <w:bCs/>
          <w:sz w:val="20"/>
          <w:szCs w:val="20"/>
        </w:rPr>
        <w:t xml:space="preserve"> – </w:t>
      </w:r>
      <w:r w:rsidR="00087281">
        <w:rPr>
          <w:b/>
          <w:bCs/>
          <w:sz w:val="20"/>
          <w:szCs w:val="20"/>
        </w:rPr>
        <w:t>Sprawy merytoryczne</w:t>
      </w:r>
    </w:p>
    <w:p w:rsidR="003C4097" w:rsidRPr="00F501B5" w:rsidRDefault="00B83A5F" w:rsidP="003C4097">
      <w:pPr>
        <w:spacing w:before="40" w:after="0" w:line="360" w:lineRule="auto"/>
        <w:ind w:left="732" w:firstLine="168"/>
        <w:jc w:val="both"/>
        <w:rPr>
          <w:sz w:val="20"/>
          <w:szCs w:val="20"/>
        </w:rPr>
      </w:pPr>
      <w:r>
        <w:rPr>
          <w:sz w:val="20"/>
          <w:szCs w:val="20"/>
        </w:rPr>
        <w:t>tel.: 89 715-01-12</w:t>
      </w:r>
      <w:r w:rsidR="001F1795">
        <w:rPr>
          <w:sz w:val="20"/>
          <w:szCs w:val="20"/>
        </w:rPr>
        <w:t xml:space="preserve"> </w:t>
      </w:r>
    </w:p>
    <w:p w:rsidR="003C4097" w:rsidRPr="00F501B5" w:rsidRDefault="003C4097" w:rsidP="00A85609">
      <w:pPr>
        <w:numPr>
          <w:ilvl w:val="1"/>
          <w:numId w:val="6"/>
        </w:numPr>
        <w:tabs>
          <w:tab w:val="num" w:pos="900"/>
        </w:tabs>
        <w:spacing w:before="40" w:after="0" w:line="360" w:lineRule="auto"/>
        <w:ind w:left="900"/>
        <w:jc w:val="both"/>
        <w:rPr>
          <w:bCs/>
          <w:sz w:val="20"/>
          <w:szCs w:val="20"/>
        </w:rPr>
      </w:pPr>
      <w:r w:rsidRPr="00F501B5">
        <w:rPr>
          <w:b/>
          <w:bCs/>
          <w:sz w:val="20"/>
          <w:szCs w:val="20"/>
        </w:rPr>
        <w:t xml:space="preserve">Sylwia Głoskowska – </w:t>
      </w:r>
      <w:r w:rsidR="00087281">
        <w:rPr>
          <w:b/>
          <w:bCs/>
          <w:sz w:val="20"/>
          <w:szCs w:val="20"/>
        </w:rPr>
        <w:t>Sprawy proceduralne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  <w:lang w:val="en-US"/>
        </w:rPr>
      </w:pPr>
      <w:r w:rsidRPr="00F501B5">
        <w:rPr>
          <w:sz w:val="20"/>
          <w:szCs w:val="20"/>
          <w:lang w:val="en-US"/>
        </w:rPr>
        <w:t xml:space="preserve">tel.: </w:t>
      </w:r>
      <w:r w:rsidRPr="00F501B5">
        <w:rPr>
          <w:bCs/>
          <w:sz w:val="20"/>
          <w:szCs w:val="20"/>
          <w:lang w:val="en-US"/>
        </w:rPr>
        <w:t>89 715-01-18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  <w:lang w:val="en-US"/>
        </w:rPr>
      </w:pPr>
      <w:r w:rsidRPr="00F501B5">
        <w:rPr>
          <w:sz w:val="20"/>
          <w:szCs w:val="20"/>
          <w:lang w:val="en-US"/>
        </w:rPr>
        <w:t xml:space="preserve">e-mail: </w:t>
      </w:r>
      <w:hyperlink r:id="rId23" w:history="1">
        <w:r w:rsidRPr="00F501B5">
          <w:rPr>
            <w:rStyle w:val="Hipercze"/>
            <w:color w:val="0000FF"/>
            <w:sz w:val="20"/>
            <w:szCs w:val="20"/>
            <w:lang w:val="en-US"/>
          </w:rPr>
          <w:t>zamowienia.publiczne@biskupiec.pl</w:t>
        </w:r>
      </w:hyperlink>
      <w:r w:rsidRPr="00F501B5">
        <w:rPr>
          <w:sz w:val="20"/>
          <w:szCs w:val="20"/>
          <w:lang w:val="en-US"/>
        </w:rPr>
        <w:t xml:space="preserve"> 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bCs/>
          <w:sz w:val="20"/>
          <w:szCs w:val="20"/>
        </w:rPr>
      </w:pPr>
      <w:r w:rsidRPr="00F501B5">
        <w:rPr>
          <w:bCs/>
          <w:sz w:val="20"/>
          <w:szCs w:val="20"/>
        </w:rPr>
        <w:t>w godzinach pracy Urzędu Miejskiego.</w:t>
      </w:r>
    </w:p>
    <w:p w:rsidR="00D527B5" w:rsidRPr="00F501B5" w:rsidRDefault="00D527B5" w:rsidP="00D527B5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D527B5" w:rsidRPr="00F501B5" w:rsidRDefault="004D4BCE" w:rsidP="003F4B7A">
      <w:pPr>
        <w:pStyle w:val="Nagwek1"/>
      </w:pPr>
      <w:r>
        <w:t>1</w:t>
      </w:r>
      <w:r w:rsidR="007D3613">
        <w:t>3</w:t>
      </w:r>
      <w:r w:rsidR="00D527B5" w:rsidRPr="00F501B5">
        <w:t>) sposób obliczenia ceny;</w:t>
      </w:r>
      <w:r w:rsidR="00A6266B">
        <w:t xml:space="preserve"> </w:t>
      </w:r>
    </w:p>
    <w:p w:rsidR="00244DD6" w:rsidRPr="00F501B5" w:rsidRDefault="007C0BF0" w:rsidP="007C0BF0">
      <w:pPr>
        <w:spacing w:before="40" w:after="0" w:line="360" w:lineRule="auto"/>
        <w:ind w:lef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244DD6" w:rsidRPr="00F501B5">
        <w:rPr>
          <w:sz w:val="20"/>
          <w:szCs w:val="20"/>
        </w:rPr>
        <w:t xml:space="preserve">Wykonawca określi cenę całkowitą ryczałtową oferty brutto z uwzględnieniem wszelkich </w:t>
      </w:r>
      <w:r w:rsidR="00FC63C7">
        <w:rPr>
          <w:sz w:val="20"/>
          <w:szCs w:val="20"/>
        </w:rPr>
        <w:t>wymagań niniejszej S</w:t>
      </w:r>
      <w:r w:rsidR="00244DD6" w:rsidRPr="00F501B5">
        <w:rPr>
          <w:sz w:val="20"/>
          <w:szCs w:val="20"/>
        </w:rPr>
        <w:t xml:space="preserve">WZ. </w:t>
      </w:r>
    </w:p>
    <w:p w:rsidR="00244DD6" w:rsidRPr="00F501B5" w:rsidRDefault="00244DD6" w:rsidP="00244DD6">
      <w:pPr>
        <w:spacing w:after="0" w:line="360" w:lineRule="auto"/>
        <w:ind w:left="357"/>
        <w:jc w:val="both"/>
        <w:rPr>
          <w:sz w:val="20"/>
          <w:szCs w:val="20"/>
        </w:rPr>
      </w:pPr>
    </w:p>
    <w:p w:rsidR="00244DD6" w:rsidRPr="00F501B5" w:rsidRDefault="00244DD6" w:rsidP="00244DD6">
      <w:pPr>
        <w:spacing w:after="0" w:line="24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Cena oferty musi zawierać wszystkie czynniki, które winny być wkalkulowane w wynagrodzenie, w tym podatki oraz inne koszty pochodne podatkom, tj. np. koszty ubezpieczenia społecznego, zdrowotnego i inne obciążenia publicznoprawne.</w:t>
      </w:r>
    </w:p>
    <w:p w:rsidR="00244DD6" w:rsidRPr="00F501B5" w:rsidRDefault="00244DD6" w:rsidP="00244DD6">
      <w:pPr>
        <w:spacing w:before="120" w:after="0" w:line="24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Cena oferty musi obejmować wszystkie elementy wpływające na koszt realizacji zamówienia, a zamawiający nie będzie ponosił jakichkolwiek innych kosztów n</w:t>
      </w:r>
      <w:r w:rsidR="00A53A9B">
        <w:rPr>
          <w:sz w:val="20"/>
          <w:szCs w:val="20"/>
        </w:rPr>
        <w:t xml:space="preserve">iż zapłata za realizację usług </w:t>
      </w:r>
      <w:r w:rsidRPr="00F501B5">
        <w:rPr>
          <w:sz w:val="20"/>
          <w:szCs w:val="20"/>
        </w:rPr>
        <w:t>objętych opisem przedmiotu zamówienia.</w:t>
      </w:r>
    </w:p>
    <w:p w:rsidR="00244DD6" w:rsidRPr="00F501B5" w:rsidRDefault="00244DD6" w:rsidP="00244DD6">
      <w:pPr>
        <w:spacing w:before="120" w:after="0" w:line="240" w:lineRule="auto"/>
        <w:ind w:left="360"/>
        <w:jc w:val="both"/>
        <w:rPr>
          <w:color w:val="FF0000"/>
          <w:sz w:val="20"/>
          <w:szCs w:val="20"/>
        </w:rPr>
      </w:pP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244DD6" w:rsidRPr="00F501B5">
        <w:rPr>
          <w:sz w:val="20"/>
          <w:szCs w:val="20"/>
        </w:rPr>
        <w:t xml:space="preserve">Walutą ceny oferowanej jest złoty polski. </w:t>
      </w: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244DD6" w:rsidRPr="00F501B5">
        <w:rPr>
          <w:sz w:val="20"/>
          <w:szCs w:val="20"/>
        </w:rPr>
        <w:t>W przypadku rozbieżności Zamawiający poprawia omyłki w sposób określony w art. 223 ustawy.</w:t>
      </w: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4. </w:t>
      </w:r>
      <w:r w:rsidR="00244DD6" w:rsidRPr="00F501B5">
        <w:rPr>
          <w:sz w:val="20"/>
          <w:szCs w:val="20"/>
        </w:rPr>
        <w:t xml:space="preserve">Termin płatności w niniejszym zamówieniu to 30 dni. </w:t>
      </w:r>
    </w:p>
    <w:p w:rsidR="00244DD6" w:rsidRPr="00F501B5" w:rsidRDefault="00244DD6" w:rsidP="007C0BF0">
      <w:pPr>
        <w:spacing w:before="40" w:after="0" w:line="36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Za datę dokonania płatności przyjmuje się datę obciążenia rachunku Zamawiającego.</w:t>
      </w:r>
    </w:p>
    <w:p w:rsidR="00244DD6" w:rsidRPr="00F501B5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244DD6" w:rsidRPr="00F501B5">
        <w:rPr>
          <w:sz w:val="20"/>
          <w:szCs w:val="20"/>
        </w:rPr>
        <w:t>Jeżeli została złożona oferta, której wybór prowadziłby do powstania u zamawiającego obowiązku podatkowego zgodnie z ustawą z dnia 11marca 2004</w:t>
      </w:r>
      <w:r w:rsidR="00B96A52">
        <w:rPr>
          <w:sz w:val="20"/>
          <w:szCs w:val="20"/>
        </w:rPr>
        <w:t xml:space="preserve"> </w:t>
      </w:r>
      <w:r w:rsidR="00244DD6" w:rsidRPr="00F501B5">
        <w:rPr>
          <w:sz w:val="20"/>
          <w:szCs w:val="20"/>
        </w:rPr>
        <w:t xml:space="preserve">r. o podatku od towarów i usług, dla celów zastosowania kryterium ceny lub kosztu zamawiający dolicza do przedstawionej w tej ofercie ceny kwotę podatku od towarów i usług, którą miałby obowiązek rozliczyć. 2.W ofercie, o której mowa w art. 225 ust.1 ustawy </w:t>
      </w:r>
      <w:proofErr w:type="spellStart"/>
      <w:r w:rsidR="00244DD6" w:rsidRPr="00F501B5">
        <w:rPr>
          <w:sz w:val="20"/>
          <w:szCs w:val="20"/>
        </w:rPr>
        <w:t>pzp</w:t>
      </w:r>
      <w:proofErr w:type="spellEnd"/>
      <w:r w:rsidR="00244DD6" w:rsidRPr="00F501B5">
        <w:rPr>
          <w:sz w:val="20"/>
          <w:szCs w:val="20"/>
        </w:rPr>
        <w:t xml:space="preserve">, wykonawca ma obowiązek: 1) poinformowania zamawiającego, że wybór jego oferty będzie prowadził do powstania u zamawiającego obowiązku podatkowego; 2)wskazania nazwy (rodzaju) towaru lub usługi, których dostawa lub świadczenie będą prowadziły do powstania obowiązku podatkowego; 3) wskazania wartości towaru lub usługi objętego obowiązkiem podatkowym zamawiającego, bez kwoty podatku; 4) wskazania stawki podatku od towarów i usług, która zgodnie zwiedzą wykonawcy, będzie miała zastosowanie. </w:t>
      </w:r>
    </w:p>
    <w:p w:rsidR="00244DD6" w:rsidRPr="007C0BF0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="00244DD6" w:rsidRPr="00F501B5">
        <w:rPr>
          <w:sz w:val="20"/>
          <w:szCs w:val="20"/>
        </w:rPr>
        <w:t>Zamawiający jest obowiązany do odbierania od wykonawcy ustrukturyzowanych faktur elektronicznych przesłanych za pośrednictwem platformy, o której mowa w ustawie z dnia 9 listopada 2018 r. o elektronicznym fakturowaniu w zamówieniach publicznych, koncesjach na roboty budowlane lub usługi oraz p</w:t>
      </w:r>
      <w:r w:rsidR="00C0093B">
        <w:rPr>
          <w:sz w:val="20"/>
          <w:szCs w:val="20"/>
        </w:rPr>
        <w:t>artnerstwie publiczno-prywatnym</w:t>
      </w:r>
      <w:r w:rsidR="00244DD6" w:rsidRPr="007C0BF0">
        <w:rPr>
          <w:sz w:val="20"/>
          <w:szCs w:val="20"/>
        </w:rPr>
        <w:t>. Wykonawca nie jest obowiązany do wysyłania ustrukturyzowanych faktur elektronicznych do zamawiającego za pośrednictwem platformy.</w:t>
      </w:r>
    </w:p>
    <w:p w:rsidR="00244DD6" w:rsidRPr="00F501B5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244DD6" w:rsidRPr="00F501B5">
        <w:rPr>
          <w:sz w:val="20"/>
          <w:szCs w:val="20"/>
        </w:rPr>
        <w:t>Od 1 września 2019 r. zaczął działać wykaz informacji o podatnikach VAT (tzw. biała lista). Wykaz zastąpił dotychczas funkcjonujące listy podatników VAT: zarejestrowanych i niezarejestrowanych oraz wykreślonych i przywróconych do rejestru VAT.</w:t>
      </w:r>
    </w:p>
    <w:p w:rsidR="00244DD6" w:rsidRPr="007C0BF0" w:rsidRDefault="00244DD6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 w:rsidRPr="007C0BF0">
        <w:rPr>
          <w:sz w:val="20"/>
          <w:szCs w:val="20"/>
        </w:rPr>
        <w:t>W związku z tym Zamawiający będzie dokonywał płatności na rachunek Wykonawcy znajdujący się w ww. wykazie.</w:t>
      </w:r>
    </w:p>
    <w:p w:rsidR="00AF7C16" w:rsidRDefault="00AF7C16" w:rsidP="00AF7C16">
      <w:pPr>
        <w:spacing w:after="0" w:line="240" w:lineRule="auto"/>
        <w:ind w:left="37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8. Od momentu, w którym Wykonawca zobowiązany będzie do wystawiania i przesyłania faktur ustrukturyzowanych za pośrednictwem </w:t>
      </w:r>
      <w:proofErr w:type="spellStart"/>
      <w:r>
        <w:rPr>
          <w:color w:val="000000"/>
          <w:sz w:val="20"/>
          <w:szCs w:val="20"/>
        </w:rPr>
        <w:t>eFaktur</w:t>
      </w:r>
      <w:proofErr w:type="spellEnd"/>
      <w:r>
        <w:rPr>
          <w:color w:val="000000"/>
          <w:sz w:val="20"/>
          <w:szCs w:val="20"/>
        </w:rPr>
        <w:t xml:space="preserve"> – (</w:t>
      </w:r>
      <w:proofErr w:type="spellStart"/>
      <w:r>
        <w:rPr>
          <w:color w:val="000000"/>
          <w:sz w:val="20"/>
          <w:szCs w:val="20"/>
        </w:rPr>
        <w:t>KSeF</w:t>
      </w:r>
      <w:proofErr w:type="spellEnd"/>
      <w:r>
        <w:rPr>
          <w:color w:val="000000"/>
          <w:sz w:val="20"/>
          <w:szCs w:val="20"/>
        </w:rPr>
        <w:t xml:space="preserve">) – Zamawiający będzie pobierał wystawione faktury bezpośrednio z </w:t>
      </w:r>
      <w:proofErr w:type="spellStart"/>
      <w:r>
        <w:rPr>
          <w:color w:val="000000"/>
          <w:sz w:val="20"/>
          <w:szCs w:val="20"/>
        </w:rPr>
        <w:t>KSeF</w:t>
      </w:r>
      <w:proofErr w:type="spellEnd"/>
      <w:r>
        <w:rPr>
          <w:color w:val="000000"/>
          <w:sz w:val="20"/>
          <w:szCs w:val="20"/>
        </w:rPr>
        <w:t xml:space="preserve">. Za datę dostarczenia faktury, od której liczony będzie termin płatności, uważa się datę nadania fakturze numeru identyfikującego przez </w:t>
      </w:r>
      <w:proofErr w:type="spellStart"/>
      <w:r>
        <w:rPr>
          <w:color w:val="000000"/>
          <w:sz w:val="20"/>
          <w:szCs w:val="20"/>
        </w:rPr>
        <w:t>KSeF</w:t>
      </w:r>
      <w:proofErr w:type="spellEnd"/>
      <w:r>
        <w:rPr>
          <w:color w:val="000000"/>
          <w:sz w:val="20"/>
          <w:szCs w:val="20"/>
        </w:rPr>
        <w:t xml:space="preserve"> (datę jej przyjęcia do systemu).</w:t>
      </w:r>
    </w:p>
    <w:p w:rsidR="00244DD6" w:rsidRPr="00F501B5" w:rsidRDefault="00244DD6" w:rsidP="007C0BF0">
      <w:pPr>
        <w:spacing w:before="26" w:after="0"/>
        <w:ind w:left="373"/>
        <w:rPr>
          <w:color w:val="000000"/>
          <w:sz w:val="20"/>
          <w:szCs w:val="20"/>
        </w:rPr>
      </w:pPr>
    </w:p>
    <w:p w:rsidR="00244DD6" w:rsidRPr="00084A20" w:rsidRDefault="004D4BCE" w:rsidP="007C0BF0">
      <w:pPr>
        <w:pStyle w:val="Nagwek1"/>
        <w:jc w:val="both"/>
        <w:rPr>
          <w:rFonts w:cs="Times New Roman"/>
          <w:b w:val="0"/>
          <w:sz w:val="20"/>
          <w:szCs w:val="20"/>
        </w:rPr>
      </w:pPr>
      <w:r>
        <w:t>1</w:t>
      </w:r>
      <w:r w:rsidR="007D3613">
        <w:t>4</w:t>
      </w:r>
      <w:r w:rsidR="00C50E98" w:rsidRPr="00F501B5">
        <w:t xml:space="preserve">) projektowane postanowienia umowy w sprawie zamówienia publicznego, które zostaną </w:t>
      </w:r>
      <w:r w:rsidR="007C0BF0">
        <w:t xml:space="preserve">wprowadzone do treści tej umowy </w:t>
      </w:r>
      <w:r w:rsidR="007C0BF0" w:rsidRPr="00084A20">
        <w:rPr>
          <w:b w:val="0"/>
        </w:rPr>
        <w:t>zawarte zostały w z</w:t>
      </w:r>
      <w:r w:rsidR="007C0BF0" w:rsidRPr="00084A20">
        <w:rPr>
          <w:b w:val="0"/>
          <w:sz w:val="20"/>
          <w:szCs w:val="20"/>
        </w:rPr>
        <w:t>ałączniku nr 3 do SWZ.</w:t>
      </w:r>
    </w:p>
    <w:p w:rsidR="00244DD6" w:rsidRPr="00F501B5" w:rsidRDefault="00244DD6" w:rsidP="007C0BF0">
      <w:pPr>
        <w:spacing w:before="26" w:after="0"/>
        <w:ind w:left="373"/>
        <w:jc w:val="both"/>
        <w:rPr>
          <w:sz w:val="20"/>
          <w:szCs w:val="20"/>
        </w:rPr>
      </w:pPr>
    </w:p>
    <w:p w:rsidR="007022A6" w:rsidRDefault="004D4BCE" w:rsidP="007022A6">
      <w:pPr>
        <w:pStyle w:val="Nagwek1"/>
        <w:spacing w:before="0" w:line="240" w:lineRule="auto"/>
        <w:jc w:val="both"/>
      </w:pPr>
      <w:r>
        <w:t>1</w:t>
      </w:r>
      <w:r w:rsidR="007D3613">
        <w:t>5</w:t>
      </w:r>
      <w:r w:rsidR="008C3ACD" w:rsidRPr="00F501B5">
        <w:t>) informacje o formalnościach, jakie muszą zostać dopełnione po wyborze oferty w celu zawarcia umowy w sprawie zamówienia publicznego;</w:t>
      </w:r>
      <w:r>
        <w:t xml:space="preserve"> </w:t>
      </w:r>
    </w:p>
    <w:p w:rsidR="006025C7" w:rsidRDefault="006025C7" w:rsidP="006025C7">
      <w:pPr>
        <w:spacing w:before="26" w:after="0"/>
        <w:jc w:val="both"/>
        <w:rPr>
          <w:color w:val="000000"/>
          <w:sz w:val="20"/>
          <w:szCs w:val="20"/>
        </w:rPr>
      </w:pPr>
    </w:p>
    <w:p w:rsidR="00126285" w:rsidRDefault="00126285" w:rsidP="00126285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którego oferta została wybrana zobowiązany jest przed podpisaniem umowy do przedstawienia Zamawiającemu ceny poszczególnych paliw płynnych (ON, e95,s98, LPG) za 1 litr, jakie zastosował przy kalkulacji ceny oferty, w celu ich odniesienia do wzajemnych rozliczeń, na podstawie art. 439 ust. 1 ustawy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>.</w:t>
      </w:r>
    </w:p>
    <w:p w:rsidR="00126285" w:rsidRDefault="00126285" w:rsidP="00126285">
      <w:pPr>
        <w:spacing w:before="26" w:after="0"/>
        <w:ind w:left="373"/>
        <w:jc w:val="both"/>
        <w:rPr>
          <w:color w:val="000000"/>
          <w:sz w:val="20"/>
          <w:szCs w:val="20"/>
        </w:rPr>
      </w:pPr>
    </w:p>
    <w:p w:rsidR="00126285" w:rsidRDefault="00126285" w:rsidP="00126285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dniu podpisania umowy Strony komisyjnie odczytają cenę 1 litra paliwa płynnego ON, e95,s98, LPG </w:t>
      </w:r>
      <w:r>
        <w:rPr>
          <w:rFonts w:eastAsia="Calibri"/>
          <w:sz w:val="20"/>
          <w:szCs w:val="20"/>
        </w:rPr>
        <w:t>na stacji paliw przy ul. Słowackiego 4, Biskupiec (</w:t>
      </w:r>
      <w:proofErr w:type="spellStart"/>
      <w:r>
        <w:rPr>
          <w:rFonts w:eastAsia="Calibri"/>
          <w:sz w:val="20"/>
          <w:szCs w:val="20"/>
        </w:rPr>
        <w:t>Tracom</w:t>
      </w:r>
      <w:proofErr w:type="spellEnd"/>
      <w:r>
        <w:rPr>
          <w:rFonts w:eastAsia="Calibri"/>
          <w:sz w:val="20"/>
          <w:szCs w:val="20"/>
        </w:rPr>
        <w:t>).</w:t>
      </w:r>
    </w:p>
    <w:p w:rsidR="00AA074A" w:rsidRPr="006025C7" w:rsidRDefault="00AA074A" w:rsidP="00AA074A">
      <w:pPr>
        <w:spacing w:before="26" w:after="0"/>
        <w:ind w:left="373"/>
        <w:rPr>
          <w:color w:val="000000"/>
          <w:sz w:val="20"/>
          <w:szCs w:val="20"/>
        </w:rPr>
      </w:pPr>
    </w:p>
    <w:p w:rsidR="0037198B" w:rsidRPr="005027EA" w:rsidRDefault="007D3613" w:rsidP="003F4B7A">
      <w:pPr>
        <w:pStyle w:val="Nagwek1"/>
        <w:rPr>
          <w:rFonts w:cs="Times New Roman"/>
        </w:rPr>
      </w:pPr>
      <w:r>
        <w:t>16</w:t>
      </w:r>
      <w:r w:rsidR="005027EA" w:rsidRPr="005027EA">
        <w:t>) pozostałe informacje;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</w:t>
      </w:r>
      <w:r w:rsidR="008C3ACD" w:rsidRPr="00084A20">
        <w:rPr>
          <w:color w:val="000000"/>
          <w:sz w:val="18"/>
          <w:szCs w:val="18"/>
        </w:rPr>
        <w:t xml:space="preserve">) </w:t>
      </w:r>
      <w:r w:rsidR="00E3388F" w:rsidRPr="00084A20">
        <w:rPr>
          <w:color w:val="000000"/>
          <w:sz w:val="18"/>
          <w:szCs w:val="18"/>
        </w:rPr>
        <w:t>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E3388F" w:rsidRPr="00084A20">
        <w:rPr>
          <w:color w:val="000000"/>
          <w:sz w:val="18"/>
          <w:szCs w:val="18"/>
        </w:rPr>
        <w:t xml:space="preserve">nie </w:t>
      </w:r>
      <w:r w:rsidR="008C3ACD" w:rsidRPr="00084A20">
        <w:rPr>
          <w:color w:val="000000"/>
          <w:sz w:val="18"/>
          <w:szCs w:val="18"/>
        </w:rPr>
        <w:t xml:space="preserve">wymaga </w:t>
      </w:r>
      <w:r w:rsidR="00E3388F" w:rsidRPr="00084A20">
        <w:rPr>
          <w:color w:val="000000"/>
          <w:sz w:val="18"/>
          <w:szCs w:val="18"/>
        </w:rPr>
        <w:t xml:space="preserve">i nie </w:t>
      </w:r>
      <w:r w:rsidR="008C3ACD" w:rsidRPr="00084A20">
        <w:rPr>
          <w:color w:val="000000"/>
          <w:sz w:val="18"/>
          <w:szCs w:val="18"/>
        </w:rPr>
        <w:t xml:space="preserve">dopuszcza </w:t>
      </w:r>
      <w:r w:rsidR="00E3388F" w:rsidRPr="00084A20">
        <w:rPr>
          <w:color w:val="000000"/>
          <w:sz w:val="18"/>
          <w:szCs w:val="18"/>
        </w:rPr>
        <w:t>składania ofert wariantowych</w:t>
      </w:r>
      <w:r w:rsidR="008C3ACD" w:rsidRPr="00084A20">
        <w:rPr>
          <w:color w:val="000000"/>
          <w:sz w:val="18"/>
          <w:szCs w:val="18"/>
        </w:rPr>
        <w:t>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2</w:t>
      </w:r>
      <w:r w:rsidR="008C3ACD" w:rsidRPr="00084A20">
        <w:rPr>
          <w:color w:val="000000"/>
          <w:sz w:val="18"/>
          <w:szCs w:val="18"/>
        </w:rPr>
        <w:t xml:space="preserve">) </w:t>
      </w:r>
      <w:r w:rsidR="000A0D66" w:rsidRPr="00084A20">
        <w:rPr>
          <w:color w:val="000000"/>
          <w:sz w:val="18"/>
          <w:szCs w:val="18"/>
        </w:rPr>
        <w:t>Zamawiający nie określa wymagań</w:t>
      </w:r>
      <w:r w:rsidR="008C3ACD" w:rsidRPr="00084A20">
        <w:rPr>
          <w:color w:val="000000"/>
          <w:sz w:val="18"/>
          <w:szCs w:val="18"/>
        </w:rPr>
        <w:t xml:space="preserve"> w zakresie zatrudnienia osób, o których mowa w art. 96 ust. 2 pkt 2</w:t>
      </w:r>
      <w:r w:rsidR="00084A20" w:rsidRPr="00084A20">
        <w:rPr>
          <w:color w:val="000000"/>
          <w:sz w:val="18"/>
          <w:szCs w:val="18"/>
        </w:rPr>
        <w:t xml:space="preserve"> </w:t>
      </w:r>
      <w:r w:rsidR="000A0D66" w:rsidRPr="00084A20">
        <w:rPr>
          <w:color w:val="000000"/>
          <w:sz w:val="18"/>
          <w:szCs w:val="18"/>
        </w:rPr>
        <w:t xml:space="preserve">ustawy </w:t>
      </w:r>
      <w:proofErr w:type="spellStart"/>
      <w:r w:rsidR="000A0D66" w:rsidRPr="00084A20">
        <w:rPr>
          <w:color w:val="000000"/>
          <w:sz w:val="18"/>
          <w:szCs w:val="18"/>
        </w:rPr>
        <w:t>pzp</w:t>
      </w:r>
      <w:proofErr w:type="spellEnd"/>
      <w:r w:rsidR="00E3388F" w:rsidRPr="00084A20">
        <w:rPr>
          <w:color w:val="000000"/>
          <w:sz w:val="18"/>
          <w:szCs w:val="18"/>
        </w:rPr>
        <w:t>;</w:t>
      </w:r>
    </w:p>
    <w:p w:rsidR="00D4703F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3</w:t>
      </w:r>
      <w:r w:rsidR="008C3ACD" w:rsidRPr="00084A20">
        <w:rPr>
          <w:color w:val="000000"/>
          <w:sz w:val="18"/>
          <w:szCs w:val="18"/>
        </w:rPr>
        <w:t xml:space="preserve">) </w:t>
      </w:r>
      <w:r w:rsidR="000A0D66" w:rsidRPr="00084A20">
        <w:rPr>
          <w:color w:val="000000"/>
          <w:sz w:val="18"/>
          <w:szCs w:val="18"/>
        </w:rPr>
        <w:t>Zamawiający nie zastrzega</w:t>
      </w:r>
      <w:r w:rsidR="008C3ACD" w:rsidRPr="00084A20">
        <w:rPr>
          <w:color w:val="000000"/>
          <w:sz w:val="18"/>
          <w:szCs w:val="18"/>
        </w:rPr>
        <w:t xml:space="preserve"> możliwości ubiegania się o udzielenie zamówienia wyłącznie przez wykonawców, o których mowa w art. 94</w:t>
      </w:r>
      <w:r w:rsidR="000A0D66" w:rsidRPr="00084A20">
        <w:rPr>
          <w:color w:val="000000"/>
          <w:sz w:val="18"/>
          <w:szCs w:val="18"/>
        </w:rPr>
        <w:t xml:space="preserve"> ustawy </w:t>
      </w:r>
      <w:proofErr w:type="spellStart"/>
      <w:r w:rsidR="000A0D66" w:rsidRPr="00084A20">
        <w:rPr>
          <w:color w:val="000000"/>
          <w:sz w:val="18"/>
          <w:szCs w:val="18"/>
        </w:rPr>
        <w:t>pzp</w:t>
      </w:r>
      <w:proofErr w:type="spellEnd"/>
      <w:r w:rsidR="00E3388F" w:rsidRPr="00084A20">
        <w:rPr>
          <w:color w:val="000000"/>
          <w:sz w:val="18"/>
          <w:szCs w:val="18"/>
        </w:rPr>
        <w:t>;</w:t>
      </w:r>
    </w:p>
    <w:p w:rsidR="008C3ACD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4</w:t>
      </w:r>
      <w:r w:rsidR="008C3ACD" w:rsidRPr="00084A20">
        <w:rPr>
          <w:color w:val="000000"/>
          <w:sz w:val="18"/>
          <w:szCs w:val="18"/>
        </w:rPr>
        <w:t xml:space="preserve">) </w:t>
      </w:r>
      <w:r w:rsidR="00E3388F" w:rsidRPr="00084A20">
        <w:rPr>
          <w:color w:val="000000"/>
          <w:sz w:val="18"/>
          <w:szCs w:val="18"/>
        </w:rPr>
        <w:t>Zamawiający nie</w:t>
      </w:r>
      <w:r w:rsidR="0077796A">
        <w:rPr>
          <w:color w:val="000000"/>
          <w:sz w:val="18"/>
          <w:szCs w:val="18"/>
        </w:rPr>
        <w:t xml:space="preserve"> </w:t>
      </w:r>
      <w:r w:rsidR="00E3388F" w:rsidRPr="00084A20">
        <w:rPr>
          <w:color w:val="000000"/>
          <w:sz w:val="18"/>
          <w:szCs w:val="18"/>
        </w:rPr>
        <w:t>przewiduje zamówień</w:t>
      </w:r>
      <w:r w:rsidR="008C3ACD" w:rsidRPr="00084A20">
        <w:rPr>
          <w:color w:val="000000"/>
          <w:sz w:val="18"/>
          <w:szCs w:val="18"/>
        </w:rPr>
        <w:t>, o których mowa w art.</w:t>
      </w:r>
      <w:r w:rsidR="00F37823">
        <w:rPr>
          <w:color w:val="000000"/>
          <w:sz w:val="18"/>
          <w:szCs w:val="18"/>
        </w:rPr>
        <w:t xml:space="preserve"> 305 pkt 1) w związku z art.</w:t>
      </w:r>
      <w:r w:rsidR="008C3ACD" w:rsidRPr="00084A20">
        <w:rPr>
          <w:color w:val="000000"/>
          <w:sz w:val="18"/>
          <w:szCs w:val="18"/>
        </w:rPr>
        <w:t xml:space="preserve"> 214 ust. 1 pkt 7</w:t>
      </w:r>
      <w:r w:rsidR="00960FAA">
        <w:rPr>
          <w:color w:val="000000"/>
          <w:sz w:val="18"/>
          <w:szCs w:val="18"/>
        </w:rPr>
        <w:t xml:space="preserve"> i 8</w:t>
      </w:r>
      <w:r w:rsidR="008C3ACD" w:rsidRPr="00084A20">
        <w:rPr>
          <w:color w:val="000000"/>
          <w:sz w:val="18"/>
          <w:szCs w:val="18"/>
        </w:rPr>
        <w:t xml:space="preserve"> </w:t>
      </w:r>
      <w:r w:rsidR="00E3388F" w:rsidRPr="00084A20">
        <w:rPr>
          <w:color w:val="000000"/>
          <w:sz w:val="18"/>
          <w:szCs w:val="18"/>
        </w:rPr>
        <w:t xml:space="preserve">ustawy </w:t>
      </w:r>
      <w:proofErr w:type="spellStart"/>
      <w:r w:rsidR="00E3388F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5</w:t>
      </w:r>
      <w:r w:rsidR="008C3ACD" w:rsidRPr="00084A20">
        <w:rPr>
          <w:color w:val="000000"/>
          <w:sz w:val="18"/>
          <w:szCs w:val="18"/>
        </w:rPr>
        <w:t xml:space="preserve">) </w:t>
      </w:r>
      <w:r w:rsidR="00566218" w:rsidRPr="00566218">
        <w:rPr>
          <w:color w:val="000000"/>
          <w:sz w:val="18"/>
          <w:szCs w:val="18"/>
        </w:rPr>
        <w:t xml:space="preserve">Zamawiający nie przewiduje </w:t>
      </w:r>
      <w:r w:rsidR="005349BB">
        <w:rPr>
          <w:color w:val="000000"/>
          <w:sz w:val="18"/>
          <w:szCs w:val="18"/>
        </w:rPr>
        <w:t xml:space="preserve">przeprowadzenia </w:t>
      </w:r>
      <w:r w:rsidR="008C3ACD" w:rsidRPr="00084A20">
        <w:rPr>
          <w:color w:val="000000"/>
          <w:sz w:val="18"/>
          <w:szCs w:val="18"/>
        </w:rPr>
        <w:t>przez wykonawcę wizji lokalnej lub sprawdzenia przez niego dokumentów niezbędnych do realizacji zamówienia, o których mowa w art. 131 ust. 2</w:t>
      </w:r>
      <w:r w:rsidR="004A636F" w:rsidRPr="00084A20">
        <w:rPr>
          <w:color w:val="000000"/>
          <w:sz w:val="18"/>
          <w:szCs w:val="18"/>
        </w:rPr>
        <w:t xml:space="preserve"> ustawy </w:t>
      </w:r>
      <w:proofErr w:type="spellStart"/>
      <w:r w:rsidR="004A636F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  <w:r w:rsidR="0033769E">
        <w:rPr>
          <w:color w:val="000000"/>
          <w:sz w:val="18"/>
          <w:szCs w:val="18"/>
        </w:rPr>
        <w:t xml:space="preserve"> 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6</w:t>
      </w:r>
      <w:r w:rsidR="00CB1AD4" w:rsidRPr="00084A20">
        <w:rPr>
          <w:color w:val="000000"/>
          <w:sz w:val="18"/>
          <w:szCs w:val="18"/>
        </w:rPr>
        <w:t>) 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CB1AD4" w:rsidRPr="00084A20">
        <w:rPr>
          <w:color w:val="000000"/>
          <w:sz w:val="18"/>
          <w:szCs w:val="18"/>
        </w:rPr>
        <w:t xml:space="preserve">nie </w:t>
      </w:r>
      <w:r w:rsidR="008C3ACD" w:rsidRPr="00084A20">
        <w:rPr>
          <w:color w:val="000000"/>
          <w:sz w:val="18"/>
          <w:szCs w:val="18"/>
        </w:rPr>
        <w:t>przewiduje rozliczenia w walutach obcych;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7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B1AD4" w:rsidRPr="00084A20">
        <w:rPr>
          <w:color w:val="000000"/>
          <w:sz w:val="18"/>
          <w:szCs w:val="18"/>
        </w:rPr>
        <w:t xml:space="preserve">Zamawiający nie przewiduje </w:t>
      </w:r>
      <w:r w:rsidR="008C3ACD" w:rsidRPr="00084A20">
        <w:rPr>
          <w:color w:val="000000"/>
          <w:sz w:val="18"/>
          <w:szCs w:val="18"/>
        </w:rPr>
        <w:t>zwrotu kosztów udziału w postępowaniu;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8</w:t>
      </w:r>
      <w:r w:rsidR="008C3ACD" w:rsidRPr="00084A20">
        <w:rPr>
          <w:color w:val="000000"/>
          <w:sz w:val="18"/>
          <w:szCs w:val="18"/>
        </w:rPr>
        <w:t xml:space="preserve">) </w:t>
      </w:r>
      <w:r w:rsidR="00F0270B" w:rsidRPr="00F0270B">
        <w:rPr>
          <w:color w:val="000000"/>
          <w:sz w:val="18"/>
          <w:szCs w:val="18"/>
        </w:rPr>
        <w:t xml:space="preserve">Wykonawca może powierzyć wykonanie części zamówienia podwykonawcy (podwykonawcom). Zamawiający nie dokonuje zastrzeżenia zgodnie z art. 60 i art. 121 ustawy </w:t>
      </w:r>
      <w:proofErr w:type="spellStart"/>
      <w:r w:rsidR="00F0270B" w:rsidRPr="00F0270B">
        <w:rPr>
          <w:color w:val="000000"/>
          <w:sz w:val="18"/>
          <w:szCs w:val="18"/>
        </w:rPr>
        <w:t>pzp</w:t>
      </w:r>
      <w:proofErr w:type="spellEnd"/>
      <w:r w:rsidR="00F0270B" w:rsidRPr="00F0270B">
        <w:rPr>
          <w:color w:val="000000"/>
          <w:sz w:val="18"/>
          <w:szCs w:val="18"/>
        </w:rPr>
        <w:t xml:space="preserve">. Zamawiający nie żąda wskazania przez wykonawcę, w ofercie, części zamówienia, których wykonanie zamierza powierzyć podwykonawcom, oraz podania </w:t>
      </w:r>
      <w:r w:rsidR="006979F2">
        <w:rPr>
          <w:color w:val="000000"/>
          <w:sz w:val="18"/>
          <w:szCs w:val="18"/>
        </w:rPr>
        <w:t>nazw ewentualnych podwykonawców  (nie dotyczy podmiotu udostępniającego zasoby);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9</w:t>
      </w:r>
      <w:r w:rsidR="008C3ACD" w:rsidRPr="00084A20">
        <w:rPr>
          <w:color w:val="000000"/>
          <w:sz w:val="18"/>
          <w:szCs w:val="18"/>
        </w:rPr>
        <w:t xml:space="preserve">) </w:t>
      </w:r>
      <w:r w:rsidR="00460D67" w:rsidRPr="00084A20">
        <w:rPr>
          <w:color w:val="000000"/>
          <w:sz w:val="18"/>
          <w:szCs w:val="18"/>
        </w:rPr>
        <w:t>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460D67" w:rsidRPr="00084A20">
        <w:rPr>
          <w:color w:val="000000"/>
          <w:sz w:val="18"/>
          <w:szCs w:val="18"/>
        </w:rPr>
        <w:t>nie pr</w:t>
      </w:r>
      <w:r w:rsidR="000F3328" w:rsidRPr="00084A20">
        <w:rPr>
          <w:color w:val="000000"/>
          <w:sz w:val="18"/>
          <w:szCs w:val="18"/>
        </w:rPr>
        <w:t>zewiduje zawarcia umowy ramowej;</w:t>
      </w:r>
    </w:p>
    <w:p w:rsidR="006B687A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10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74740" w:rsidRPr="00084A20">
        <w:rPr>
          <w:color w:val="000000"/>
          <w:sz w:val="18"/>
          <w:szCs w:val="18"/>
        </w:rPr>
        <w:t>Zamawiający nie p</w:t>
      </w:r>
      <w:r w:rsidR="000F3328" w:rsidRPr="00084A20">
        <w:rPr>
          <w:color w:val="000000"/>
          <w:sz w:val="18"/>
          <w:szCs w:val="18"/>
        </w:rPr>
        <w:t>rzewiduje aukcji elektronicznej;</w:t>
      </w:r>
    </w:p>
    <w:p w:rsidR="008C3ACD" w:rsidRPr="00ED3104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11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74740" w:rsidRPr="00084A20">
        <w:rPr>
          <w:color w:val="000000"/>
          <w:sz w:val="18"/>
          <w:szCs w:val="18"/>
        </w:rPr>
        <w:t xml:space="preserve">Zamawiający nie przewiduje ani </w:t>
      </w:r>
      <w:r w:rsidR="008C3ACD" w:rsidRPr="00084A20">
        <w:rPr>
          <w:color w:val="000000"/>
          <w:sz w:val="18"/>
          <w:szCs w:val="18"/>
        </w:rPr>
        <w:t>wym</w:t>
      </w:r>
      <w:r w:rsidR="00C74740" w:rsidRPr="00084A20">
        <w:rPr>
          <w:color w:val="000000"/>
          <w:sz w:val="18"/>
          <w:szCs w:val="18"/>
        </w:rPr>
        <w:t>o</w:t>
      </w:r>
      <w:r w:rsidR="008C3ACD" w:rsidRPr="00084A20">
        <w:rPr>
          <w:color w:val="000000"/>
          <w:sz w:val="18"/>
          <w:szCs w:val="18"/>
        </w:rPr>
        <w:t>g</w:t>
      </w:r>
      <w:r w:rsidR="00C74740" w:rsidRPr="00084A20">
        <w:rPr>
          <w:color w:val="000000"/>
          <w:sz w:val="18"/>
          <w:szCs w:val="18"/>
        </w:rPr>
        <w:t>u</w:t>
      </w:r>
      <w:r w:rsidR="008C3ACD" w:rsidRPr="00084A20">
        <w:rPr>
          <w:color w:val="000000"/>
          <w:sz w:val="18"/>
          <w:szCs w:val="18"/>
        </w:rPr>
        <w:t xml:space="preserve"> </w:t>
      </w:r>
      <w:r w:rsidR="00C74740" w:rsidRPr="00084A20">
        <w:rPr>
          <w:color w:val="000000"/>
          <w:sz w:val="18"/>
          <w:szCs w:val="18"/>
        </w:rPr>
        <w:t>ani</w:t>
      </w:r>
      <w:r w:rsidR="008C3ACD" w:rsidRPr="00084A20">
        <w:rPr>
          <w:color w:val="000000"/>
          <w:sz w:val="18"/>
          <w:szCs w:val="18"/>
        </w:rPr>
        <w:t xml:space="preserve"> możliwoś</w:t>
      </w:r>
      <w:r w:rsidR="00C74740" w:rsidRPr="00084A20">
        <w:rPr>
          <w:color w:val="000000"/>
          <w:sz w:val="18"/>
          <w:szCs w:val="18"/>
        </w:rPr>
        <w:t>ci</w:t>
      </w:r>
      <w:r w:rsidR="008C3ACD" w:rsidRPr="00084A20">
        <w:rPr>
          <w:color w:val="000000"/>
          <w:sz w:val="18"/>
          <w:szCs w:val="18"/>
        </w:rPr>
        <w:t xml:space="preserve"> złożenia ofert w postaci katalogów elektronicznych lub dołączenia katalogów elektronicznych do oferty, w sytuacji określonej w art. 93</w:t>
      </w:r>
      <w:r w:rsidR="00C74740" w:rsidRPr="00084A20">
        <w:rPr>
          <w:color w:val="000000"/>
          <w:sz w:val="18"/>
          <w:szCs w:val="18"/>
        </w:rPr>
        <w:t xml:space="preserve"> ustawy </w:t>
      </w:r>
      <w:proofErr w:type="spellStart"/>
      <w:r w:rsidR="00C74740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</w:p>
    <w:p w:rsidR="006B687A" w:rsidRPr="00F501B5" w:rsidRDefault="006B687A" w:rsidP="008C3ACD">
      <w:pPr>
        <w:spacing w:before="26" w:after="0"/>
        <w:ind w:left="373"/>
        <w:rPr>
          <w:color w:val="000000"/>
          <w:sz w:val="20"/>
          <w:szCs w:val="20"/>
        </w:rPr>
      </w:pPr>
    </w:p>
    <w:p w:rsidR="004221B0" w:rsidRPr="00F501B5" w:rsidRDefault="004221B0" w:rsidP="003F4B7A">
      <w:pPr>
        <w:pStyle w:val="Nagwek1"/>
      </w:pPr>
      <w:r w:rsidRPr="00F501B5">
        <w:t>1</w:t>
      </w:r>
      <w:r w:rsidR="007D3613">
        <w:t>7</w:t>
      </w:r>
      <w:r w:rsidRPr="00F501B5">
        <w:t>) pouczenie o środkach ochrony prawnej przysługujących wykonawcy.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 xml:space="preserve">Środki ochrony prawnej zawarte są w Rozdziale  2 ustawy </w:t>
      </w:r>
      <w:proofErr w:type="spellStart"/>
      <w:r w:rsidRPr="00F501B5">
        <w:rPr>
          <w:color w:val="000000"/>
          <w:sz w:val="18"/>
          <w:szCs w:val="18"/>
        </w:rPr>
        <w:t>pzp</w:t>
      </w:r>
      <w:proofErr w:type="spellEnd"/>
      <w:r w:rsidRPr="00F501B5">
        <w:rPr>
          <w:color w:val="000000"/>
          <w:sz w:val="18"/>
          <w:szCs w:val="18"/>
        </w:rPr>
        <w:t>, w tym: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>Art.513.Odwołanie przysługuje na:1)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zaniechanie przeprowadzenia postępowania o udzielenie zamówienia lub zorganizowania konkursu na podstawie ustawy, mimo że zamawiający był do tego obowiązany.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 xml:space="preserve">Art.514.1. Odwołanie wnosi się do Prezesa Izby. </w:t>
      </w:r>
    </w:p>
    <w:p w:rsidR="00FD72BE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>Art.515.1. Odwołanie wnosi się: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 przypadku zamówień, których wartość jest równa albo przekracza progi unijne, w terminie: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 xml:space="preserve">dni od dnia przekazania informacji o czynności zamawiającego stanowiącej podstawę jego wniesienia, </w:t>
      </w:r>
      <w:r w:rsidRPr="00F501B5">
        <w:rPr>
          <w:color w:val="000000"/>
          <w:sz w:val="18"/>
          <w:szCs w:val="18"/>
        </w:rPr>
        <w:lastRenderedPageBreak/>
        <w:t>jeżeli informacja została przekazana przy użyciu środków komunikacji elektronicznej,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przekazania informacji o czynności zamawiającego stanowiącej podstawę jego wniesienia, jeżeli informacja została przekazana w sposób inny niż określony w lit.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a;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 przypadku zamówień, których wartość jest mniejsza niż progi unijne, w terminie: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5dni od dnia przekazania informacji o czynności zamawiającego stanowiącej podstawę jego wniesienia, jeżeli informacja została przekazana przy użyciu środków komunikacji elektronicznej,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przekazania informacji o czynności zamawiającego stanowiącej podstawę jego wniesienia, jeżeli informacja została przekazana w sposób inny niż określony w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lit.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a.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Odwołanie wobec treści ogłoszenia wszczynającego postępowanie o udzielenie zamówienia lub konkurs lub wobec treści dokumentów zamówienia wnosi się wterminie:1)10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publikacji ogłoszenia w Dzienniku Urzędowym Unii Europejskiej lub zamieszczenia dokumentów zamówienia na stronie internetowej, w przypadku zamówień, których wartość jest równa albo przekracza progi unijne;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zamieszczenia ogłoszenia w Biuletynie Zamówień Publicznych lub dokumentów zamówienia na stronie internetowej, w przypadku zamówień, których wartość jest mniejsza niż progi unijne.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3.Odwołanie w przypadkach innych niż określone w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ust.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 i2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wnosi się wterminie:1)10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dnia, w którym powzięto lub przy zachowaniu należytej staranności można było powziąć wiadomość o okolicznościach stanowiących podstawę jego wniesienia, w przypadku zamówień, których wartość jest równa albo przekracza progi unijne;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dnia, w którym powzięto lub przy zachowaniu należytej staranności można było powziąć wiadomość o okolicznościach stanowiących podstawę jego wniesienia, w przypadku zamówień, których wartość jest mniejsza niż progi unijne.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4.Jeżeli zamawiający nie opublikował ogłoszenia o zamiarze zawarcia umowy lub mimo takiego obowiązku nie prze-słał wykonawcy zawiadomienia o wyborze najkorzystniejszej oferty lub nie zaprosił wykonawcy do złożenia oferty w ramach dynamicznego systemu zakupów lub umowy ramowej, odwołanie wnosi się nie później niż wterminie:1)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15dni od dnia zamieszczenia w Biuletynie Zamówień Publicznych ogłoszenia o wyniku postępowania albo 30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publikacji w Dzienniku Urzędowym Unii Europejskiej ogłoszenia o udzieleniu zamówienia, a w przypadku udzielenia zamówienia w trybie negocjacji bez ogłoszenia albo zamówienia z wolnej ręki ‒ ogłoszenia o wyniku po-stępowania albo ogłoszenia o udzieleniu zamówienia, zawierającego uzasadnienie udzielenia zamówienia w trybie negocjacji bez ogłoszenia albo zamówienia z wolnej ręki;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6miesięcy od dnia zawarcia umowy, jeżeli zamawiający: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 opublikował w Dzienniku Urzędowym Unii Europejskiej ogłoszenia o udzieleniu zamówienia albo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opublikował w Dzienniku Urzędowym Unii Europejskiej ogłoszenie o udzieleniu zamówienia, które nie zawiera uzasadnienia udzielenia zamówienia w trybie negocjacji bez ogłoszenia albo zamówienia z wolnej ręki;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miesiąca od dnia zawarcia umowy, jeżeli zamawiający: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 zamieścił w Biuletynie Zamówień Publicznych ogłoszenia o wyniku postępowania albo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zamieścił w Biuletynie Zamówień Publicznych ogłoszenie o wyniku postępowania, które nie zawiera uzasadnienia udzielenia zamówienia w trybie negocjacji bez ogłoszenia albo zamówienia z wolnej ręki.</w:t>
      </w:r>
    </w:p>
    <w:p w:rsidR="00244DD6" w:rsidRDefault="00244DD6" w:rsidP="008C3ACD">
      <w:pPr>
        <w:spacing w:before="26" w:after="0"/>
        <w:ind w:left="373"/>
        <w:rPr>
          <w:color w:val="000000"/>
          <w:sz w:val="20"/>
          <w:szCs w:val="20"/>
        </w:rPr>
      </w:pPr>
    </w:p>
    <w:sectPr w:rsidR="00244DD6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06" w:rsidRDefault="002F6506" w:rsidP="009B08C3">
      <w:pPr>
        <w:spacing w:after="0" w:line="240" w:lineRule="auto"/>
      </w:pPr>
      <w:r>
        <w:separator/>
      </w:r>
    </w:p>
  </w:endnote>
  <w:endnote w:type="continuationSeparator" w:id="0">
    <w:p w:rsidR="002F6506" w:rsidRDefault="002F6506" w:rsidP="009B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576524"/>
      <w:docPartObj>
        <w:docPartGallery w:val="Page Numbers (Bottom of Page)"/>
        <w:docPartUnique/>
      </w:docPartObj>
    </w:sdtPr>
    <w:sdtEndPr/>
    <w:sdtContent>
      <w:p w:rsidR="002F6506" w:rsidRDefault="002F6506">
        <w:pPr>
          <w:pStyle w:val="Stopka"/>
          <w:jc w:val="right"/>
        </w:pPr>
        <w:r w:rsidRPr="009B08C3">
          <w:rPr>
            <w:sz w:val="16"/>
            <w:szCs w:val="16"/>
          </w:rPr>
          <w:fldChar w:fldCharType="begin"/>
        </w:r>
        <w:r w:rsidRPr="009B08C3">
          <w:rPr>
            <w:sz w:val="16"/>
            <w:szCs w:val="16"/>
          </w:rPr>
          <w:instrText>PAGE   \* MERGEFORMAT</w:instrText>
        </w:r>
        <w:r w:rsidRPr="009B08C3">
          <w:rPr>
            <w:sz w:val="16"/>
            <w:szCs w:val="16"/>
          </w:rPr>
          <w:fldChar w:fldCharType="separate"/>
        </w:r>
        <w:r w:rsidR="002C2C84">
          <w:rPr>
            <w:noProof/>
            <w:sz w:val="16"/>
            <w:szCs w:val="16"/>
          </w:rPr>
          <w:t>12</w:t>
        </w:r>
        <w:r w:rsidRPr="009B08C3">
          <w:rPr>
            <w:sz w:val="16"/>
            <w:szCs w:val="16"/>
          </w:rPr>
          <w:fldChar w:fldCharType="end"/>
        </w:r>
      </w:p>
    </w:sdtContent>
  </w:sdt>
  <w:p w:rsidR="002F6506" w:rsidRDefault="002F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06" w:rsidRDefault="002F6506" w:rsidP="009B08C3">
      <w:pPr>
        <w:spacing w:after="0" w:line="240" w:lineRule="auto"/>
      </w:pPr>
      <w:r>
        <w:separator/>
      </w:r>
    </w:p>
  </w:footnote>
  <w:footnote w:type="continuationSeparator" w:id="0">
    <w:p w:rsidR="002F6506" w:rsidRDefault="002F6506" w:rsidP="009B0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ED"/>
    <w:multiLevelType w:val="hybridMultilevel"/>
    <w:tmpl w:val="595EE1A0"/>
    <w:lvl w:ilvl="0" w:tplc="DD302F48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4829692">
      <w:start w:val="1"/>
      <w:numFmt w:val="decimal"/>
      <w:suff w:val="space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2C7290"/>
    <w:multiLevelType w:val="hybridMultilevel"/>
    <w:tmpl w:val="A9E06F54"/>
    <w:lvl w:ilvl="0" w:tplc="AC3C24C6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70B50"/>
    <w:multiLevelType w:val="hybridMultilevel"/>
    <w:tmpl w:val="6F848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320D434">
      <w:start w:val="1"/>
      <w:numFmt w:val="lowerLetter"/>
      <w:suff w:val="space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779"/>
    <w:multiLevelType w:val="hybridMultilevel"/>
    <w:tmpl w:val="86422E4A"/>
    <w:lvl w:ilvl="0" w:tplc="04150017">
      <w:start w:val="1"/>
      <w:numFmt w:val="lowerLetter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FF3145"/>
    <w:multiLevelType w:val="hybridMultilevel"/>
    <w:tmpl w:val="D3C60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72453"/>
    <w:multiLevelType w:val="hybridMultilevel"/>
    <w:tmpl w:val="73E485F6"/>
    <w:lvl w:ilvl="0" w:tplc="14D0D32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" w15:restartNumberingAfterBreak="0">
    <w:nsid w:val="182D31D8"/>
    <w:multiLevelType w:val="hybridMultilevel"/>
    <w:tmpl w:val="B3B00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A49EE"/>
    <w:multiLevelType w:val="hybridMultilevel"/>
    <w:tmpl w:val="0D08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806F9"/>
    <w:multiLevelType w:val="hybridMultilevel"/>
    <w:tmpl w:val="5A96C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4F9306E6"/>
    <w:multiLevelType w:val="hybridMultilevel"/>
    <w:tmpl w:val="9DB6D786"/>
    <w:lvl w:ilvl="0" w:tplc="02C8F4E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A79D8"/>
    <w:multiLevelType w:val="hybridMultilevel"/>
    <w:tmpl w:val="EEC46216"/>
    <w:lvl w:ilvl="0" w:tplc="205EFA4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 w15:restartNumberingAfterBreak="0">
    <w:nsid w:val="624248FD"/>
    <w:multiLevelType w:val="hybridMultilevel"/>
    <w:tmpl w:val="322E8462"/>
    <w:lvl w:ilvl="0" w:tplc="26F6340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F57FC"/>
    <w:multiLevelType w:val="hybridMultilevel"/>
    <w:tmpl w:val="8E5E1966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BE36C142">
      <w:start w:val="1"/>
      <w:numFmt w:val="decimal"/>
      <w:suff w:val="space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D3D50"/>
    <w:multiLevelType w:val="hybridMultilevel"/>
    <w:tmpl w:val="D0DC225A"/>
    <w:lvl w:ilvl="0" w:tplc="18E0A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58361B7"/>
    <w:multiLevelType w:val="hybridMultilevel"/>
    <w:tmpl w:val="E0B2BA80"/>
    <w:lvl w:ilvl="0" w:tplc="D8E8F0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503EE"/>
    <w:multiLevelType w:val="hybridMultilevel"/>
    <w:tmpl w:val="4ED84B84"/>
    <w:lvl w:ilvl="0" w:tplc="FEC20DC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num w:numId="1">
    <w:abstractNumId w:val="0"/>
  </w:num>
  <w:num w:numId="2">
    <w:abstractNumId w:val="1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2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CD"/>
    <w:rsid w:val="0000434F"/>
    <w:rsid w:val="00007D77"/>
    <w:rsid w:val="0001147C"/>
    <w:rsid w:val="0001219E"/>
    <w:rsid w:val="00015034"/>
    <w:rsid w:val="000160FB"/>
    <w:rsid w:val="00016E6D"/>
    <w:rsid w:val="00020DA3"/>
    <w:rsid w:val="00021826"/>
    <w:rsid w:val="00023C54"/>
    <w:rsid w:val="00025F03"/>
    <w:rsid w:val="00026248"/>
    <w:rsid w:val="00027D1C"/>
    <w:rsid w:val="00030E27"/>
    <w:rsid w:val="0003581C"/>
    <w:rsid w:val="00041841"/>
    <w:rsid w:val="00041F79"/>
    <w:rsid w:val="0004441D"/>
    <w:rsid w:val="00064A8E"/>
    <w:rsid w:val="00065B46"/>
    <w:rsid w:val="00076E49"/>
    <w:rsid w:val="00082C70"/>
    <w:rsid w:val="000832BB"/>
    <w:rsid w:val="000847C9"/>
    <w:rsid w:val="00084A20"/>
    <w:rsid w:val="00087281"/>
    <w:rsid w:val="000918D5"/>
    <w:rsid w:val="00091E57"/>
    <w:rsid w:val="000A0D66"/>
    <w:rsid w:val="000A39DC"/>
    <w:rsid w:val="000B3AA9"/>
    <w:rsid w:val="000B7BD4"/>
    <w:rsid w:val="000C65AD"/>
    <w:rsid w:val="000C7097"/>
    <w:rsid w:val="000C7E22"/>
    <w:rsid w:val="000E31E8"/>
    <w:rsid w:val="000E5495"/>
    <w:rsid w:val="000F2B2D"/>
    <w:rsid w:val="000F3328"/>
    <w:rsid w:val="000F5963"/>
    <w:rsid w:val="000F696F"/>
    <w:rsid w:val="001076E5"/>
    <w:rsid w:val="00121EB6"/>
    <w:rsid w:val="00126285"/>
    <w:rsid w:val="001262DB"/>
    <w:rsid w:val="00127516"/>
    <w:rsid w:val="00131261"/>
    <w:rsid w:val="00141BA3"/>
    <w:rsid w:val="00143F2D"/>
    <w:rsid w:val="00146F50"/>
    <w:rsid w:val="0015107A"/>
    <w:rsid w:val="001540B1"/>
    <w:rsid w:val="001661CE"/>
    <w:rsid w:val="0017119C"/>
    <w:rsid w:val="0017506D"/>
    <w:rsid w:val="00177291"/>
    <w:rsid w:val="0018092C"/>
    <w:rsid w:val="00183424"/>
    <w:rsid w:val="00185302"/>
    <w:rsid w:val="001862E8"/>
    <w:rsid w:val="001936AC"/>
    <w:rsid w:val="001A0AF1"/>
    <w:rsid w:val="001A1330"/>
    <w:rsid w:val="001A7AB9"/>
    <w:rsid w:val="001B2336"/>
    <w:rsid w:val="001B6709"/>
    <w:rsid w:val="001B68E5"/>
    <w:rsid w:val="001D0497"/>
    <w:rsid w:val="001D4F3F"/>
    <w:rsid w:val="001D69CE"/>
    <w:rsid w:val="001E2F29"/>
    <w:rsid w:val="001E5203"/>
    <w:rsid w:val="001E525B"/>
    <w:rsid w:val="001E6A60"/>
    <w:rsid w:val="001F1795"/>
    <w:rsid w:val="001F6A37"/>
    <w:rsid w:val="00201ED7"/>
    <w:rsid w:val="00206EA8"/>
    <w:rsid w:val="00214098"/>
    <w:rsid w:val="00214F9C"/>
    <w:rsid w:val="00216368"/>
    <w:rsid w:val="0021693A"/>
    <w:rsid w:val="00225E11"/>
    <w:rsid w:val="00230ABF"/>
    <w:rsid w:val="0023484C"/>
    <w:rsid w:val="00237982"/>
    <w:rsid w:val="00240467"/>
    <w:rsid w:val="00244DD6"/>
    <w:rsid w:val="00247019"/>
    <w:rsid w:val="00251351"/>
    <w:rsid w:val="0025188A"/>
    <w:rsid w:val="00253D75"/>
    <w:rsid w:val="00255DC5"/>
    <w:rsid w:val="002601A9"/>
    <w:rsid w:val="002601CA"/>
    <w:rsid w:val="002668CF"/>
    <w:rsid w:val="00271AB1"/>
    <w:rsid w:val="002765A7"/>
    <w:rsid w:val="00281895"/>
    <w:rsid w:val="00283483"/>
    <w:rsid w:val="00293437"/>
    <w:rsid w:val="002A7607"/>
    <w:rsid w:val="002B0996"/>
    <w:rsid w:val="002B4390"/>
    <w:rsid w:val="002B6C57"/>
    <w:rsid w:val="002B7A1D"/>
    <w:rsid w:val="002C2C84"/>
    <w:rsid w:val="002C3A74"/>
    <w:rsid w:val="002D4069"/>
    <w:rsid w:val="002E05DC"/>
    <w:rsid w:val="002E1095"/>
    <w:rsid w:val="002E32DB"/>
    <w:rsid w:val="002E663B"/>
    <w:rsid w:val="002F2D07"/>
    <w:rsid w:val="002F6506"/>
    <w:rsid w:val="0030135E"/>
    <w:rsid w:val="00306DE2"/>
    <w:rsid w:val="00310812"/>
    <w:rsid w:val="00313873"/>
    <w:rsid w:val="003154A6"/>
    <w:rsid w:val="003179A4"/>
    <w:rsid w:val="003226E9"/>
    <w:rsid w:val="0032344A"/>
    <w:rsid w:val="0032689A"/>
    <w:rsid w:val="00326DA0"/>
    <w:rsid w:val="00330794"/>
    <w:rsid w:val="0033769C"/>
    <w:rsid w:val="0033769E"/>
    <w:rsid w:val="00340AB3"/>
    <w:rsid w:val="00345514"/>
    <w:rsid w:val="003460F7"/>
    <w:rsid w:val="00350D07"/>
    <w:rsid w:val="00353A0A"/>
    <w:rsid w:val="00366916"/>
    <w:rsid w:val="00370852"/>
    <w:rsid w:val="0037132B"/>
    <w:rsid w:val="0037198B"/>
    <w:rsid w:val="00382257"/>
    <w:rsid w:val="00385181"/>
    <w:rsid w:val="00387881"/>
    <w:rsid w:val="00390C1E"/>
    <w:rsid w:val="0039242B"/>
    <w:rsid w:val="003950E9"/>
    <w:rsid w:val="00395129"/>
    <w:rsid w:val="003968BA"/>
    <w:rsid w:val="003A0C17"/>
    <w:rsid w:val="003A1FAA"/>
    <w:rsid w:val="003A622B"/>
    <w:rsid w:val="003B14F1"/>
    <w:rsid w:val="003B1A2D"/>
    <w:rsid w:val="003C36BA"/>
    <w:rsid w:val="003C4097"/>
    <w:rsid w:val="003D252C"/>
    <w:rsid w:val="003D54CD"/>
    <w:rsid w:val="003D6B6B"/>
    <w:rsid w:val="003E4B0C"/>
    <w:rsid w:val="003E5A0A"/>
    <w:rsid w:val="003E7190"/>
    <w:rsid w:val="003F40E0"/>
    <w:rsid w:val="003F4149"/>
    <w:rsid w:val="003F4B7A"/>
    <w:rsid w:val="00401A00"/>
    <w:rsid w:val="00407204"/>
    <w:rsid w:val="00412890"/>
    <w:rsid w:val="00416A38"/>
    <w:rsid w:val="00421088"/>
    <w:rsid w:val="004221B0"/>
    <w:rsid w:val="004248F0"/>
    <w:rsid w:val="00424A5A"/>
    <w:rsid w:val="00426676"/>
    <w:rsid w:val="00426B94"/>
    <w:rsid w:val="00426F84"/>
    <w:rsid w:val="004329A0"/>
    <w:rsid w:val="004412EA"/>
    <w:rsid w:val="00447B02"/>
    <w:rsid w:val="0045157F"/>
    <w:rsid w:val="00460D67"/>
    <w:rsid w:val="00462335"/>
    <w:rsid w:val="00462E6E"/>
    <w:rsid w:val="004643DC"/>
    <w:rsid w:val="00465099"/>
    <w:rsid w:val="004657AC"/>
    <w:rsid w:val="004661B4"/>
    <w:rsid w:val="00470466"/>
    <w:rsid w:val="00471AE6"/>
    <w:rsid w:val="004740D7"/>
    <w:rsid w:val="00474B9C"/>
    <w:rsid w:val="004813A8"/>
    <w:rsid w:val="00483C76"/>
    <w:rsid w:val="004867CB"/>
    <w:rsid w:val="00492404"/>
    <w:rsid w:val="00493DDA"/>
    <w:rsid w:val="004A08BF"/>
    <w:rsid w:val="004A636F"/>
    <w:rsid w:val="004B0394"/>
    <w:rsid w:val="004B09ED"/>
    <w:rsid w:val="004B1098"/>
    <w:rsid w:val="004B2BC2"/>
    <w:rsid w:val="004B700D"/>
    <w:rsid w:val="004D30D6"/>
    <w:rsid w:val="004D4BCE"/>
    <w:rsid w:val="004D563E"/>
    <w:rsid w:val="004D73BB"/>
    <w:rsid w:val="004F0750"/>
    <w:rsid w:val="004F470B"/>
    <w:rsid w:val="004F48E1"/>
    <w:rsid w:val="004F6719"/>
    <w:rsid w:val="00500093"/>
    <w:rsid w:val="005027EA"/>
    <w:rsid w:val="005029A0"/>
    <w:rsid w:val="005074B7"/>
    <w:rsid w:val="00511953"/>
    <w:rsid w:val="005157CD"/>
    <w:rsid w:val="005160B1"/>
    <w:rsid w:val="0051710C"/>
    <w:rsid w:val="00517FC7"/>
    <w:rsid w:val="00522623"/>
    <w:rsid w:val="005268DC"/>
    <w:rsid w:val="00527982"/>
    <w:rsid w:val="00530CA2"/>
    <w:rsid w:val="005349BB"/>
    <w:rsid w:val="005458CC"/>
    <w:rsid w:val="00546201"/>
    <w:rsid w:val="005562D8"/>
    <w:rsid w:val="00562724"/>
    <w:rsid w:val="00563D53"/>
    <w:rsid w:val="00564B8F"/>
    <w:rsid w:val="00566218"/>
    <w:rsid w:val="005755C8"/>
    <w:rsid w:val="00590023"/>
    <w:rsid w:val="005947DC"/>
    <w:rsid w:val="00596A6F"/>
    <w:rsid w:val="005A6D63"/>
    <w:rsid w:val="005A75C1"/>
    <w:rsid w:val="005B0110"/>
    <w:rsid w:val="005B6633"/>
    <w:rsid w:val="005C3F4E"/>
    <w:rsid w:val="005C7B07"/>
    <w:rsid w:val="005D0658"/>
    <w:rsid w:val="005D199E"/>
    <w:rsid w:val="005D1AC2"/>
    <w:rsid w:val="005D7516"/>
    <w:rsid w:val="005D7BD3"/>
    <w:rsid w:val="005E40AB"/>
    <w:rsid w:val="005E43F1"/>
    <w:rsid w:val="005E6807"/>
    <w:rsid w:val="005F28D8"/>
    <w:rsid w:val="005F5869"/>
    <w:rsid w:val="005F5F6B"/>
    <w:rsid w:val="006025C7"/>
    <w:rsid w:val="006043C7"/>
    <w:rsid w:val="00606E66"/>
    <w:rsid w:val="00606EAC"/>
    <w:rsid w:val="006145B2"/>
    <w:rsid w:val="00617E13"/>
    <w:rsid w:val="00624CC4"/>
    <w:rsid w:val="0062548D"/>
    <w:rsid w:val="0063173C"/>
    <w:rsid w:val="00631CA2"/>
    <w:rsid w:val="006332EF"/>
    <w:rsid w:val="0063486A"/>
    <w:rsid w:val="00636454"/>
    <w:rsid w:val="00641E59"/>
    <w:rsid w:val="0064526E"/>
    <w:rsid w:val="006477D4"/>
    <w:rsid w:val="00660E4F"/>
    <w:rsid w:val="0066330E"/>
    <w:rsid w:val="00674F57"/>
    <w:rsid w:val="00675EDB"/>
    <w:rsid w:val="00683729"/>
    <w:rsid w:val="00690A4F"/>
    <w:rsid w:val="00690D22"/>
    <w:rsid w:val="006928F8"/>
    <w:rsid w:val="006933E0"/>
    <w:rsid w:val="006940FF"/>
    <w:rsid w:val="006963EE"/>
    <w:rsid w:val="00696A29"/>
    <w:rsid w:val="006979F2"/>
    <w:rsid w:val="006A1624"/>
    <w:rsid w:val="006B06FB"/>
    <w:rsid w:val="006B687A"/>
    <w:rsid w:val="006C66D3"/>
    <w:rsid w:val="006C7A57"/>
    <w:rsid w:val="006C7A7B"/>
    <w:rsid w:val="006D2B78"/>
    <w:rsid w:val="006E3A6B"/>
    <w:rsid w:val="006E4994"/>
    <w:rsid w:val="006E5C5D"/>
    <w:rsid w:val="006F7434"/>
    <w:rsid w:val="00700F65"/>
    <w:rsid w:val="007022A6"/>
    <w:rsid w:val="00703B91"/>
    <w:rsid w:val="007053B9"/>
    <w:rsid w:val="00705DA8"/>
    <w:rsid w:val="007070C9"/>
    <w:rsid w:val="0071035A"/>
    <w:rsid w:val="0071486B"/>
    <w:rsid w:val="007150A5"/>
    <w:rsid w:val="0071546B"/>
    <w:rsid w:val="0072775C"/>
    <w:rsid w:val="00732894"/>
    <w:rsid w:val="00732F7C"/>
    <w:rsid w:val="0073302A"/>
    <w:rsid w:val="00734A9B"/>
    <w:rsid w:val="007428B9"/>
    <w:rsid w:val="00750265"/>
    <w:rsid w:val="00752F6C"/>
    <w:rsid w:val="00762617"/>
    <w:rsid w:val="007631B3"/>
    <w:rsid w:val="00770AB1"/>
    <w:rsid w:val="00775F50"/>
    <w:rsid w:val="00776A22"/>
    <w:rsid w:val="00776C67"/>
    <w:rsid w:val="0077796A"/>
    <w:rsid w:val="00777C9F"/>
    <w:rsid w:val="007822DF"/>
    <w:rsid w:val="00783497"/>
    <w:rsid w:val="0078478E"/>
    <w:rsid w:val="00786B58"/>
    <w:rsid w:val="00786E6D"/>
    <w:rsid w:val="007937F5"/>
    <w:rsid w:val="007A1B66"/>
    <w:rsid w:val="007A1D71"/>
    <w:rsid w:val="007A3613"/>
    <w:rsid w:val="007A7250"/>
    <w:rsid w:val="007C0BF0"/>
    <w:rsid w:val="007C22A7"/>
    <w:rsid w:val="007D3540"/>
    <w:rsid w:val="007D3613"/>
    <w:rsid w:val="007D4E44"/>
    <w:rsid w:val="007E09C0"/>
    <w:rsid w:val="007E4988"/>
    <w:rsid w:val="007E68B3"/>
    <w:rsid w:val="007F09B0"/>
    <w:rsid w:val="007F65CC"/>
    <w:rsid w:val="007F66EC"/>
    <w:rsid w:val="007F7F97"/>
    <w:rsid w:val="00800289"/>
    <w:rsid w:val="00801B5C"/>
    <w:rsid w:val="00803D59"/>
    <w:rsid w:val="00805333"/>
    <w:rsid w:val="00806AE8"/>
    <w:rsid w:val="00810CA0"/>
    <w:rsid w:val="00811A73"/>
    <w:rsid w:val="008132EC"/>
    <w:rsid w:val="0081775C"/>
    <w:rsid w:val="008232F4"/>
    <w:rsid w:val="00823C0F"/>
    <w:rsid w:val="00826147"/>
    <w:rsid w:val="00831E71"/>
    <w:rsid w:val="008321B0"/>
    <w:rsid w:val="0083220B"/>
    <w:rsid w:val="00840CD3"/>
    <w:rsid w:val="00845239"/>
    <w:rsid w:val="00850790"/>
    <w:rsid w:val="008557C6"/>
    <w:rsid w:val="00855931"/>
    <w:rsid w:val="00866FAE"/>
    <w:rsid w:val="00871024"/>
    <w:rsid w:val="00875D42"/>
    <w:rsid w:val="00882C64"/>
    <w:rsid w:val="00883245"/>
    <w:rsid w:val="00884857"/>
    <w:rsid w:val="00887628"/>
    <w:rsid w:val="008B12EA"/>
    <w:rsid w:val="008B21E7"/>
    <w:rsid w:val="008B6D5C"/>
    <w:rsid w:val="008B78F5"/>
    <w:rsid w:val="008C3ACD"/>
    <w:rsid w:val="008C47F9"/>
    <w:rsid w:val="008C565F"/>
    <w:rsid w:val="008D0E66"/>
    <w:rsid w:val="008D2385"/>
    <w:rsid w:val="008D5BB9"/>
    <w:rsid w:val="008E06F3"/>
    <w:rsid w:val="008E1373"/>
    <w:rsid w:val="008E58C1"/>
    <w:rsid w:val="008F3310"/>
    <w:rsid w:val="008F603D"/>
    <w:rsid w:val="00902DD8"/>
    <w:rsid w:val="00916161"/>
    <w:rsid w:val="00920D31"/>
    <w:rsid w:val="00935762"/>
    <w:rsid w:val="0093618C"/>
    <w:rsid w:val="00945822"/>
    <w:rsid w:val="009507C6"/>
    <w:rsid w:val="009520AD"/>
    <w:rsid w:val="00953140"/>
    <w:rsid w:val="009542A1"/>
    <w:rsid w:val="00954785"/>
    <w:rsid w:val="00955670"/>
    <w:rsid w:val="00956723"/>
    <w:rsid w:val="00960FAA"/>
    <w:rsid w:val="0096594C"/>
    <w:rsid w:val="00965C48"/>
    <w:rsid w:val="00967593"/>
    <w:rsid w:val="009903D9"/>
    <w:rsid w:val="009929D0"/>
    <w:rsid w:val="009977A2"/>
    <w:rsid w:val="009A010D"/>
    <w:rsid w:val="009A4BD8"/>
    <w:rsid w:val="009A525C"/>
    <w:rsid w:val="009B0269"/>
    <w:rsid w:val="009B08C3"/>
    <w:rsid w:val="009B4213"/>
    <w:rsid w:val="009B5956"/>
    <w:rsid w:val="009B6DCF"/>
    <w:rsid w:val="009C3DF9"/>
    <w:rsid w:val="009C6E62"/>
    <w:rsid w:val="009C7302"/>
    <w:rsid w:val="009D388A"/>
    <w:rsid w:val="009D3A8D"/>
    <w:rsid w:val="009E56AC"/>
    <w:rsid w:val="009E7FF4"/>
    <w:rsid w:val="009F4D95"/>
    <w:rsid w:val="009F5A51"/>
    <w:rsid w:val="00A033C0"/>
    <w:rsid w:val="00A05FFF"/>
    <w:rsid w:val="00A14DB4"/>
    <w:rsid w:val="00A20050"/>
    <w:rsid w:val="00A20920"/>
    <w:rsid w:val="00A22CD7"/>
    <w:rsid w:val="00A23ADB"/>
    <w:rsid w:val="00A23DB3"/>
    <w:rsid w:val="00A252EC"/>
    <w:rsid w:val="00A26681"/>
    <w:rsid w:val="00A2728D"/>
    <w:rsid w:val="00A27B40"/>
    <w:rsid w:val="00A27BC3"/>
    <w:rsid w:val="00A3010F"/>
    <w:rsid w:val="00A30B38"/>
    <w:rsid w:val="00A37325"/>
    <w:rsid w:val="00A37895"/>
    <w:rsid w:val="00A41163"/>
    <w:rsid w:val="00A463BA"/>
    <w:rsid w:val="00A46BE0"/>
    <w:rsid w:val="00A47E3C"/>
    <w:rsid w:val="00A53A9B"/>
    <w:rsid w:val="00A54D9B"/>
    <w:rsid w:val="00A54EEB"/>
    <w:rsid w:val="00A571E4"/>
    <w:rsid w:val="00A601FB"/>
    <w:rsid w:val="00A61DC5"/>
    <w:rsid w:val="00A6266B"/>
    <w:rsid w:val="00A62A5D"/>
    <w:rsid w:val="00A648CC"/>
    <w:rsid w:val="00A655BC"/>
    <w:rsid w:val="00A73B79"/>
    <w:rsid w:val="00A76554"/>
    <w:rsid w:val="00A77D51"/>
    <w:rsid w:val="00A83504"/>
    <w:rsid w:val="00A83722"/>
    <w:rsid w:val="00A8512A"/>
    <w:rsid w:val="00A85609"/>
    <w:rsid w:val="00A86F36"/>
    <w:rsid w:val="00A9476B"/>
    <w:rsid w:val="00A95E50"/>
    <w:rsid w:val="00AA074A"/>
    <w:rsid w:val="00AA10CC"/>
    <w:rsid w:val="00AA5EFC"/>
    <w:rsid w:val="00AB35BD"/>
    <w:rsid w:val="00AC265F"/>
    <w:rsid w:val="00AC3187"/>
    <w:rsid w:val="00AC5BCD"/>
    <w:rsid w:val="00AC702B"/>
    <w:rsid w:val="00AD040A"/>
    <w:rsid w:val="00AD0903"/>
    <w:rsid w:val="00AD0985"/>
    <w:rsid w:val="00AD22E7"/>
    <w:rsid w:val="00AD4AFB"/>
    <w:rsid w:val="00AE010A"/>
    <w:rsid w:val="00AE02DB"/>
    <w:rsid w:val="00AE3B3D"/>
    <w:rsid w:val="00AE7EFE"/>
    <w:rsid w:val="00AF2801"/>
    <w:rsid w:val="00AF5FDD"/>
    <w:rsid w:val="00AF7C16"/>
    <w:rsid w:val="00B00C64"/>
    <w:rsid w:val="00B03FBC"/>
    <w:rsid w:val="00B0595B"/>
    <w:rsid w:val="00B06D18"/>
    <w:rsid w:val="00B07907"/>
    <w:rsid w:val="00B11AC7"/>
    <w:rsid w:val="00B21FB5"/>
    <w:rsid w:val="00B31121"/>
    <w:rsid w:val="00B32EF1"/>
    <w:rsid w:val="00B33DAB"/>
    <w:rsid w:val="00B35D90"/>
    <w:rsid w:val="00B40AF8"/>
    <w:rsid w:val="00B46A7B"/>
    <w:rsid w:val="00B47417"/>
    <w:rsid w:val="00B52E0E"/>
    <w:rsid w:val="00B5488E"/>
    <w:rsid w:val="00B55438"/>
    <w:rsid w:val="00B55FD1"/>
    <w:rsid w:val="00B65498"/>
    <w:rsid w:val="00B67AF9"/>
    <w:rsid w:val="00B712EF"/>
    <w:rsid w:val="00B7324B"/>
    <w:rsid w:val="00B81FEA"/>
    <w:rsid w:val="00B83A5F"/>
    <w:rsid w:val="00B940A5"/>
    <w:rsid w:val="00B948D2"/>
    <w:rsid w:val="00B96A52"/>
    <w:rsid w:val="00BA3762"/>
    <w:rsid w:val="00BA4DE8"/>
    <w:rsid w:val="00BA690B"/>
    <w:rsid w:val="00BA782E"/>
    <w:rsid w:val="00BB2BD9"/>
    <w:rsid w:val="00BB4C50"/>
    <w:rsid w:val="00BC0B76"/>
    <w:rsid w:val="00BC53DC"/>
    <w:rsid w:val="00BC6513"/>
    <w:rsid w:val="00BD059C"/>
    <w:rsid w:val="00BD1055"/>
    <w:rsid w:val="00BD20BD"/>
    <w:rsid w:val="00BD3249"/>
    <w:rsid w:val="00BD57CD"/>
    <w:rsid w:val="00BD59CF"/>
    <w:rsid w:val="00BF40EA"/>
    <w:rsid w:val="00C0093B"/>
    <w:rsid w:val="00C04137"/>
    <w:rsid w:val="00C11531"/>
    <w:rsid w:val="00C11FDD"/>
    <w:rsid w:val="00C129C9"/>
    <w:rsid w:val="00C1402F"/>
    <w:rsid w:val="00C14982"/>
    <w:rsid w:val="00C150A9"/>
    <w:rsid w:val="00C16BD4"/>
    <w:rsid w:val="00C17EFF"/>
    <w:rsid w:val="00C32032"/>
    <w:rsid w:val="00C34A31"/>
    <w:rsid w:val="00C37CBD"/>
    <w:rsid w:val="00C40129"/>
    <w:rsid w:val="00C462B9"/>
    <w:rsid w:val="00C474EB"/>
    <w:rsid w:val="00C50E98"/>
    <w:rsid w:val="00C56CCD"/>
    <w:rsid w:val="00C56E18"/>
    <w:rsid w:val="00C61BD3"/>
    <w:rsid w:val="00C67AB5"/>
    <w:rsid w:val="00C74740"/>
    <w:rsid w:val="00C766B1"/>
    <w:rsid w:val="00C92A30"/>
    <w:rsid w:val="00C93CD4"/>
    <w:rsid w:val="00C9704D"/>
    <w:rsid w:val="00CA4FE7"/>
    <w:rsid w:val="00CA7D9C"/>
    <w:rsid w:val="00CB1AD4"/>
    <w:rsid w:val="00CC546D"/>
    <w:rsid w:val="00CC7F70"/>
    <w:rsid w:val="00CD0315"/>
    <w:rsid w:val="00CD0BBD"/>
    <w:rsid w:val="00CD4768"/>
    <w:rsid w:val="00CE022F"/>
    <w:rsid w:val="00CE4F74"/>
    <w:rsid w:val="00CE7536"/>
    <w:rsid w:val="00CE7E6D"/>
    <w:rsid w:val="00D11932"/>
    <w:rsid w:val="00D15143"/>
    <w:rsid w:val="00D21229"/>
    <w:rsid w:val="00D214CB"/>
    <w:rsid w:val="00D21733"/>
    <w:rsid w:val="00D27788"/>
    <w:rsid w:val="00D309BD"/>
    <w:rsid w:val="00D317D0"/>
    <w:rsid w:val="00D329C9"/>
    <w:rsid w:val="00D35C03"/>
    <w:rsid w:val="00D44CF1"/>
    <w:rsid w:val="00D4703F"/>
    <w:rsid w:val="00D50A11"/>
    <w:rsid w:val="00D527B5"/>
    <w:rsid w:val="00D55630"/>
    <w:rsid w:val="00D62128"/>
    <w:rsid w:val="00D62A80"/>
    <w:rsid w:val="00D632B7"/>
    <w:rsid w:val="00D642B5"/>
    <w:rsid w:val="00D71E2F"/>
    <w:rsid w:val="00D7387D"/>
    <w:rsid w:val="00D74B05"/>
    <w:rsid w:val="00D8080E"/>
    <w:rsid w:val="00D83C2F"/>
    <w:rsid w:val="00D86C8D"/>
    <w:rsid w:val="00DA2588"/>
    <w:rsid w:val="00DA494D"/>
    <w:rsid w:val="00DB112B"/>
    <w:rsid w:val="00DB6ED2"/>
    <w:rsid w:val="00DB7B88"/>
    <w:rsid w:val="00DC70A5"/>
    <w:rsid w:val="00DD054C"/>
    <w:rsid w:val="00DD3DBC"/>
    <w:rsid w:val="00DD60C6"/>
    <w:rsid w:val="00DE2876"/>
    <w:rsid w:val="00DE767E"/>
    <w:rsid w:val="00DE7908"/>
    <w:rsid w:val="00DF37FD"/>
    <w:rsid w:val="00DF4CB2"/>
    <w:rsid w:val="00E047CC"/>
    <w:rsid w:val="00E16524"/>
    <w:rsid w:val="00E20580"/>
    <w:rsid w:val="00E20DDB"/>
    <w:rsid w:val="00E25432"/>
    <w:rsid w:val="00E30DE1"/>
    <w:rsid w:val="00E3388F"/>
    <w:rsid w:val="00E37B4B"/>
    <w:rsid w:val="00E46289"/>
    <w:rsid w:val="00E51E81"/>
    <w:rsid w:val="00E54926"/>
    <w:rsid w:val="00E56063"/>
    <w:rsid w:val="00E64505"/>
    <w:rsid w:val="00E72375"/>
    <w:rsid w:val="00E72DD2"/>
    <w:rsid w:val="00E80BA5"/>
    <w:rsid w:val="00E86E0A"/>
    <w:rsid w:val="00E91631"/>
    <w:rsid w:val="00E91B64"/>
    <w:rsid w:val="00E950A9"/>
    <w:rsid w:val="00E95FB1"/>
    <w:rsid w:val="00EA1ADC"/>
    <w:rsid w:val="00EB28AE"/>
    <w:rsid w:val="00EB7C69"/>
    <w:rsid w:val="00EC17D4"/>
    <w:rsid w:val="00EC2085"/>
    <w:rsid w:val="00EC5B7A"/>
    <w:rsid w:val="00EC7F2B"/>
    <w:rsid w:val="00ED1040"/>
    <w:rsid w:val="00ED2240"/>
    <w:rsid w:val="00ED2F69"/>
    <w:rsid w:val="00ED3104"/>
    <w:rsid w:val="00ED6688"/>
    <w:rsid w:val="00ED7A93"/>
    <w:rsid w:val="00EE3B2B"/>
    <w:rsid w:val="00EE5E07"/>
    <w:rsid w:val="00EF3530"/>
    <w:rsid w:val="00EF4738"/>
    <w:rsid w:val="00EF4961"/>
    <w:rsid w:val="00EF5E37"/>
    <w:rsid w:val="00EF5EF0"/>
    <w:rsid w:val="00F01CA7"/>
    <w:rsid w:val="00F0270B"/>
    <w:rsid w:val="00F03C46"/>
    <w:rsid w:val="00F1196B"/>
    <w:rsid w:val="00F14DBE"/>
    <w:rsid w:val="00F16384"/>
    <w:rsid w:val="00F20461"/>
    <w:rsid w:val="00F216C1"/>
    <w:rsid w:val="00F27124"/>
    <w:rsid w:val="00F320CC"/>
    <w:rsid w:val="00F37823"/>
    <w:rsid w:val="00F40C7B"/>
    <w:rsid w:val="00F421B7"/>
    <w:rsid w:val="00F46B39"/>
    <w:rsid w:val="00F47C8C"/>
    <w:rsid w:val="00F501B5"/>
    <w:rsid w:val="00F50952"/>
    <w:rsid w:val="00F536D1"/>
    <w:rsid w:val="00F556A8"/>
    <w:rsid w:val="00F57AF8"/>
    <w:rsid w:val="00F57C82"/>
    <w:rsid w:val="00F57D1B"/>
    <w:rsid w:val="00F60221"/>
    <w:rsid w:val="00F62681"/>
    <w:rsid w:val="00F63385"/>
    <w:rsid w:val="00F721C1"/>
    <w:rsid w:val="00F72748"/>
    <w:rsid w:val="00F8286A"/>
    <w:rsid w:val="00F91474"/>
    <w:rsid w:val="00F93E81"/>
    <w:rsid w:val="00FA043D"/>
    <w:rsid w:val="00FA452F"/>
    <w:rsid w:val="00FB2855"/>
    <w:rsid w:val="00FB45D5"/>
    <w:rsid w:val="00FB7AA1"/>
    <w:rsid w:val="00FC4A92"/>
    <w:rsid w:val="00FC63C7"/>
    <w:rsid w:val="00FD08A6"/>
    <w:rsid w:val="00FD3B3C"/>
    <w:rsid w:val="00FD4E4F"/>
    <w:rsid w:val="00FD700D"/>
    <w:rsid w:val="00FD706C"/>
    <w:rsid w:val="00FD72BE"/>
    <w:rsid w:val="00FE1B0A"/>
    <w:rsid w:val="00FE2019"/>
    <w:rsid w:val="00FE493A"/>
    <w:rsid w:val="00FE5D5C"/>
    <w:rsid w:val="00FE760F"/>
    <w:rsid w:val="00FF08A8"/>
    <w:rsid w:val="00FF43B8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8804"/>
  <w15:chartTrackingRefBased/>
  <w15:docId w15:val="{C00D116C-C6DC-4185-B77F-4487094F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5D90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0E4F"/>
    <w:pPr>
      <w:keepNext/>
      <w:keepLines/>
      <w:spacing w:before="240" w:after="0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7022A6"/>
    <w:pPr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D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0D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708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7506D"/>
    <w:pPr>
      <w:tabs>
        <w:tab w:val="center" w:pos="4536"/>
        <w:tab w:val="right" w:pos="9072"/>
      </w:tabs>
      <w:spacing w:before="40" w:after="0" w:line="240" w:lineRule="auto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7506D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0E4F"/>
    <w:rPr>
      <w:rFonts w:ascii="Times New Roman" w:eastAsiaTheme="majorEastAsia" w:hAnsi="Times New Roman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022A6"/>
    <w:rPr>
      <w:rFonts w:ascii="Times New Roman" w:eastAsiaTheme="majorEastAsia" w:hAnsi="Times New Roman" w:cstheme="majorBidi"/>
      <w:b/>
      <w:szCs w:val="32"/>
      <w:lang w:eastAsia="pl-PL"/>
    </w:rPr>
  </w:style>
  <w:style w:type="character" w:styleId="Pogrubienie">
    <w:name w:val="Strong"/>
    <w:basedOn w:val="Domylnaczcionkaakapitu"/>
    <w:uiPriority w:val="22"/>
    <w:qFormat/>
    <w:rsid w:val="007C0BF0"/>
    <w:rPr>
      <w:b/>
      <w:bCs/>
    </w:rPr>
  </w:style>
  <w:style w:type="paragraph" w:styleId="Tytu">
    <w:name w:val="Title"/>
    <w:basedOn w:val="Normalny"/>
    <w:link w:val="TytuZnak"/>
    <w:qFormat/>
    <w:rsid w:val="00660E4F"/>
    <w:pPr>
      <w:spacing w:before="40" w:after="0" w:line="240" w:lineRule="auto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60E4F"/>
    <w:rPr>
      <w:rFonts w:ascii="Times New Roman" w:eastAsia="Times New Roman" w:hAnsi="Times New Roman" w:cs="Times New Roman"/>
      <w:b/>
      <w:bCs/>
      <w:kern w:val="28"/>
      <w:sz w:val="32"/>
      <w:szCs w:val="32"/>
      <w:lang w:val="x-none" w:eastAsia="x-none"/>
    </w:rPr>
  </w:style>
  <w:style w:type="paragraph" w:styleId="Tekstpodstawowy">
    <w:name w:val="Body Text"/>
    <w:basedOn w:val="Normalny"/>
    <w:link w:val="TekstpodstawowyZnak"/>
    <w:rsid w:val="00660E4F"/>
    <w:pPr>
      <w:spacing w:before="40" w:after="0" w:line="24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0E4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660E4F"/>
    <w:pPr>
      <w:spacing w:before="40" w:after="120" w:line="240" w:lineRule="auto"/>
      <w:ind w:left="283"/>
      <w:jc w:val="center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0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60E4F"/>
    <w:pPr>
      <w:spacing w:before="40" w:after="120" w:line="480" w:lineRule="auto"/>
      <w:jc w:val="center"/>
    </w:pPr>
    <w:rPr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60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rsid w:val="00660E4F"/>
    <w:pPr>
      <w:spacing w:before="100" w:beforeAutospacing="1" w:after="100" w:afterAutospacing="1" w:line="240" w:lineRule="auto"/>
      <w:jc w:val="center"/>
    </w:pPr>
    <w:rPr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660E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D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8C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fontstyle01">
    <w:name w:val="fontstyle01"/>
    <w:basedOn w:val="Domylnaczcionkaakapitu"/>
    <w:rsid w:val="003D252C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C6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712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71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E493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biskupiec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cbi24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mailto:zamowienia.publiczne@biskupiec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AD37-2413-4E4C-B39D-AD0ED8AE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12</Pages>
  <Words>6637</Words>
  <Characters>39825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Głoskowska</dc:creator>
  <cp:keywords/>
  <dc:description/>
  <cp:lastModifiedBy>Sylwia Głoskowska</cp:lastModifiedBy>
  <cp:revision>61</cp:revision>
  <cp:lastPrinted>2025-05-05T07:19:00Z</cp:lastPrinted>
  <dcterms:created xsi:type="dcterms:W3CDTF">2021-01-12T12:19:00Z</dcterms:created>
  <dcterms:modified xsi:type="dcterms:W3CDTF">2026-03-09T09:31:00Z</dcterms:modified>
</cp:coreProperties>
</file>